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C9" w:rsidRDefault="00943C5F">
      <w:pPr>
        <w:jc w:val="left"/>
        <w:rPr>
          <w:rFonts w:ascii="微软雅黑" w:eastAsia="微软雅黑" w:hAnsi="微软雅黑"/>
          <w:color w:val="0070C0"/>
          <w:sz w:val="52"/>
          <w:szCs w:val="52"/>
        </w:rPr>
      </w:pPr>
      <w:r>
        <w:rPr>
          <w:rFonts w:ascii="微软雅黑" w:eastAsia="微软雅黑" w:hAnsi="微软雅黑" w:hint="eastAsia"/>
          <w:noProof/>
          <w:color w:val="0070C0"/>
          <w:sz w:val="52"/>
          <w:szCs w:val="52"/>
        </w:rPr>
        <w:drawing>
          <wp:inline distT="0" distB="0" distL="0" distR="0">
            <wp:extent cx="2222500" cy="891934"/>
            <wp:effectExtent l="1905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222222"/>
                        </a:clrFrom>
                        <a:clrTo>
                          <a:srgbClr val="22222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35" cy="89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76E">
        <w:rPr>
          <w:rFonts w:ascii="微软雅黑" w:eastAsia="微软雅黑" w:hAnsi="微软雅黑" w:cs="Arial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4843145</wp:posOffset>
            </wp:positionH>
            <wp:positionV relativeFrom="margin">
              <wp:posOffset>147320</wp:posOffset>
            </wp:positionV>
            <wp:extent cx="1409700" cy="455295"/>
            <wp:effectExtent l="19050" t="0" r="0" b="0"/>
            <wp:wrapSquare wrapText="bothSides"/>
            <wp:docPr id="2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5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23A">
        <w:rPr>
          <w:rFonts w:ascii="微软雅黑" w:eastAsia="微软雅黑" w:hAnsi="微软雅黑" w:hint="eastAsia"/>
          <w:color w:val="0070C0"/>
          <w:sz w:val="52"/>
          <w:szCs w:val="52"/>
        </w:rPr>
        <w:t xml:space="preserve"> </w:t>
      </w:r>
      <w:r>
        <w:rPr>
          <w:rFonts w:ascii="微软雅黑" w:eastAsia="微软雅黑" w:hAnsi="微软雅黑" w:hint="eastAsia"/>
          <w:noProof/>
          <w:color w:val="0070C0"/>
          <w:sz w:val="52"/>
          <w:szCs w:val="52"/>
        </w:rPr>
        <w:drawing>
          <wp:inline distT="0" distB="0" distL="0" distR="0">
            <wp:extent cx="2171700" cy="894092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222222"/>
                        </a:clrFrom>
                        <a:clrTo>
                          <a:srgbClr val="22222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563" cy="89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BC9" w:rsidRPr="00E2223A" w:rsidRDefault="00DD2BC9">
      <w:pPr>
        <w:rPr>
          <w:rFonts w:ascii="微软雅黑" w:eastAsia="微软雅黑" w:hAnsi="微软雅黑"/>
          <w:color w:val="0070C0"/>
          <w:sz w:val="52"/>
          <w:szCs w:val="52"/>
        </w:rPr>
      </w:pPr>
      <w:r w:rsidRPr="00E2223A">
        <w:rPr>
          <w:rFonts w:ascii="微软雅黑" w:eastAsia="微软雅黑" w:hAnsi="微软雅黑" w:hint="eastAsia"/>
          <w:color w:val="0070C0"/>
          <w:sz w:val="52"/>
          <w:szCs w:val="52"/>
        </w:rPr>
        <w:t>宝德自强双路云服务器</w:t>
      </w:r>
      <w:r w:rsidR="00294292">
        <w:rPr>
          <w:rFonts w:ascii="微软雅黑" w:eastAsia="微软雅黑" w:hAnsi="微软雅黑" w:hint="eastAsia"/>
          <w:color w:val="0070C0"/>
          <w:sz w:val="52"/>
          <w:szCs w:val="52"/>
        </w:rPr>
        <w:t>PR4036</w:t>
      </w:r>
      <w:r w:rsidR="00403994">
        <w:rPr>
          <w:rFonts w:ascii="微软雅黑" w:eastAsia="微软雅黑" w:hAnsi="微软雅黑" w:hint="eastAsia"/>
          <w:color w:val="0070C0"/>
          <w:sz w:val="52"/>
          <w:szCs w:val="52"/>
        </w:rPr>
        <w:t>W</w:t>
      </w:r>
    </w:p>
    <w:p w:rsidR="00DD2BC9" w:rsidRPr="00E2223A" w:rsidRDefault="00DD2BC9" w:rsidP="00E2223A">
      <w:pPr>
        <w:spacing w:line="440" w:lineRule="exact"/>
        <w:jc w:val="left"/>
        <w:rPr>
          <w:rFonts w:ascii="宋体" w:hAnsi="宋体" w:cs="Arial"/>
          <w:bCs/>
          <w:color w:val="000000"/>
        </w:rPr>
      </w:pPr>
      <w:r>
        <w:rPr>
          <w:rFonts w:ascii="宋体" w:hAnsi="宋体" w:cs="Arial" w:hint="eastAsia"/>
          <w:bCs/>
          <w:color w:val="000000"/>
        </w:rPr>
        <w:t>宝德</w:t>
      </w:r>
      <w:r w:rsidR="00403994">
        <w:rPr>
          <w:rFonts w:ascii="宋体" w:hAnsi="宋体" w:cs="Arial" w:hint="eastAsia"/>
          <w:bCs/>
          <w:color w:val="000000"/>
        </w:rPr>
        <w:t>PR4036W</w:t>
      </w:r>
      <w:r>
        <w:rPr>
          <w:rFonts w:ascii="宋体" w:hAnsi="宋体" w:cs="Arial" w:hint="eastAsia"/>
          <w:bCs/>
          <w:color w:val="000000"/>
        </w:rPr>
        <w:t>是宝德公司最新推出的一款</w:t>
      </w:r>
      <w:r w:rsidR="00040AE8">
        <w:rPr>
          <w:rFonts w:ascii="宋体" w:hAnsi="宋体" w:cs="Arial" w:hint="eastAsia"/>
          <w:bCs/>
          <w:color w:val="000000"/>
        </w:rPr>
        <w:t>Intel Whitley平台</w:t>
      </w:r>
      <w:r w:rsidR="00E2223A">
        <w:rPr>
          <w:rFonts w:ascii="宋体" w:hAnsi="宋体" w:cs="Arial" w:hint="eastAsia"/>
          <w:bCs/>
          <w:color w:val="000000"/>
        </w:rPr>
        <w:t>4</w:t>
      </w:r>
      <w:r>
        <w:rPr>
          <w:rFonts w:ascii="宋体" w:hAnsi="宋体" w:cs="Arial"/>
          <w:bCs/>
          <w:color w:val="000000"/>
        </w:rPr>
        <w:t>U</w:t>
      </w:r>
      <w:r>
        <w:rPr>
          <w:rFonts w:ascii="宋体" w:hAnsi="宋体" w:cs="Arial" w:hint="eastAsia"/>
          <w:bCs/>
          <w:color w:val="000000"/>
        </w:rPr>
        <w:t>服务器产品，它采用</w:t>
      </w:r>
      <w:r>
        <w:rPr>
          <w:rFonts w:ascii="宋体" w:hAnsi="宋体" w:cs="Arial"/>
          <w:bCs/>
          <w:color w:val="000000"/>
        </w:rPr>
        <w:t xml:space="preserve">Intel </w:t>
      </w:r>
      <w:r w:rsidR="00872E8E">
        <w:rPr>
          <w:rFonts w:ascii="宋体" w:hAnsi="宋体" w:cs="Arial" w:hint="eastAsia"/>
          <w:bCs/>
          <w:color w:val="000000"/>
        </w:rPr>
        <w:t>C621</w:t>
      </w:r>
      <w:r w:rsidR="005A33F8">
        <w:rPr>
          <w:rFonts w:ascii="宋体" w:hAnsi="宋体" w:cs="Arial" w:hint="eastAsia"/>
          <w:bCs/>
          <w:color w:val="000000"/>
        </w:rPr>
        <w:t>A</w:t>
      </w:r>
      <w:r>
        <w:rPr>
          <w:rFonts w:ascii="宋体" w:hAnsi="宋体" w:cs="Arial" w:hint="eastAsia"/>
          <w:bCs/>
          <w:color w:val="000000"/>
        </w:rPr>
        <w:t>高性能芯片组，支持</w:t>
      </w:r>
      <w:r>
        <w:rPr>
          <w:rFonts w:ascii="宋体" w:hAnsi="宋体" w:cs="Arial"/>
          <w:bCs/>
          <w:color w:val="000000"/>
        </w:rPr>
        <w:t xml:space="preserve">Intel </w:t>
      </w:r>
      <w:r w:rsidR="001F4EF3">
        <w:rPr>
          <w:rFonts w:ascii="宋体" w:hAnsi="宋体" w:cs="Arial"/>
          <w:bCs/>
          <w:color w:val="000000"/>
        </w:rPr>
        <w:t>最</w:t>
      </w:r>
      <w:r w:rsidR="00E2223A">
        <w:rPr>
          <w:rFonts w:ascii="宋体" w:hAnsi="宋体" w:cs="Arial" w:hint="eastAsia"/>
          <w:bCs/>
          <w:color w:val="000000"/>
        </w:rPr>
        <w:t>新一代</w:t>
      </w:r>
      <w:r w:rsidR="00040AE8">
        <w:rPr>
          <w:rFonts w:ascii="宋体" w:hAnsi="宋体" w:cs="Arial" w:hint="eastAsia"/>
          <w:bCs/>
          <w:color w:val="000000"/>
        </w:rPr>
        <w:t xml:space="preserve">Whitley </w:t>
      </w:r>
      <w:r w:rsidR="00E16712">
        <w:rPr>
          <w:rFonts w:ascii="宋体" w:hAnsi="宋体" w:cs="Arial" w:hint="eastAsia"/>
          <w:bCs/>
          <w:color w:val="000000"/>
        </w:rPr>
        <w:t>Ice Lake</w:t>
      </w:r>
      <w:r w:rsidR="00E2223A">
        <w:rPr>
          <w:rFonts w:ascii="宋体" w:hAnsi="宋体" w:cs="Arial" w:hint="eastAsia"/>
          <w:bCs/>
          <w:color w:val="000000"/>
        </w:rPr>
        <w:t>可扩展</w:t>
      </w:r>
      <w:r>
        <w:rPr>
          <w:rFonts w:ascii="宋体" w:hAnsi="宋体" w:cs="Arial" w:hint="eastAsia"/>
          <w:bCs/>
          <w:color w:val="000000"/>
        </w:rPr>
        <w:t>系列处理器，该机型最多支持内存容量</w:t>
      </w:r>
      <w:r w:rsidR="00E466BD">
        <w:rPr>
          <w:rFonts w:ascii="宋体" w:hAnsi="宋体" w:cs="Arial" w:hint="eastAsia"/>
          <w:bCs/>
          <w:color w:val="000000"/>
        </w:rPr>
        <w:t>4</w:t>
      </w:r>
      <w:r>
        <w:rPr>
          <w:rFonts w:ascii="宋体" w:hAnsi="宋体" w:cs="Arial" w:hint="eastAsia"/>
          <w:bCs/>
          <w:color w:val="000000"/>
        </w:rPr>
        <w:t>TB，前端支持</w:t>
      </w:r>
      <w:r w:rsidR="00E2223A">
        <w:rPr>
          <w:rFonts w:ascii="宋体" w:hAnsi="宋体" w:cs="Arial" w:hint="eastAsia"/>
          <w:bCs/>
          <w:color w:val="000000"/>
        </w:rPr>
        <w:t>24</w:t>
      </w:r>
      <w:r>
        <w:rPr>
          <w:rFonts w:ascii="宋体" w:hAnsi="宋体" w:cs="Arial" w:hint="eastAsia"/>
          <w:bCs/>
          <w:color w:val="000000"/>
        </w:rPr>
        <w:t>块</w:t>
      </w:r>
      <w:r>
        <w:rPr>
          <w:rFonts w:ascii="宋体" w:hAnsi="宋体" w:cs="Arial" w:hint="eastAsia"/>
          <w:bCs/>
        </w:rPr>
        <w:t>热插拔</w:t>
      </w:r>
      <w:r>
        <w:rPr>
          <w:rFonts w:ascii="宋体" w:hAnsi="宋体" w:cs="Arial"/>
          <w:bCs/>
        </w:rPr>
        <w:t>3.5</w:t>
      </w:r>
      <w:r>
        <w:rPr>
          <w:rFonts w:ascii="宋体" w:hAnsi="宋体" w:cs="Arial" w:hint="eastAsia"/>
          <w:bCs/>
        </w:rPr>
        <w:t>寸</w:t>
      </w:r>
      <w:r>
        <w:rPr>
          <w:rFonts w:ascii="宋体" w:hAnsi="宋体" w:cs="Arial" w:hint="eastAsia"/>
          <w:bCs/>
          <w:color w:val="000000"/>
        </w:rPr>
        <w:t>，</w:t>
      </w:r>
      <w:r w:rsidR="00E2223A">
        <w:rPr>
          <w:rFonts w:ascii="宋体" w:hAnsi="宋体" w:cs="Arial" w:hint="eastAsia"/>
          <w:bCs/>
          <w:color w:val="000000"/>
        </w:rPr>
        <w:t>尾部支持12块热插拔3.5寸，</w:t>
      </w:r>
      <w:r>
        <w:rPr>
          <w:rFonts w:ascii="宋体" w:hAnsi="宋体" w:cs="Arial" w:hint="eastAsia"/>
          <w:bCs/>
          <w:color w:val="000000"/>
        </w:rPr>
        <w:t>可选支持</w:t>
      </w:r>
      <w:r w:rsidR="00294292">
        <w:rPr>
          <w:rFonts w:ascii="宋体" w:hAnsi="宋体" w:cs="Arial" w:hint="eastAsia"/>
          <w:bCs/>
          <w:color w:val="000000"/>
        </w:rPr>
        <w:t>内置2个2.5寸及</w:t>
      </w:r>
      <w:r>
        <w:rPr>
          <w:rFonts w:ascii="宋体" w:hAnsi="宋体" w:cs="Arial" w:hint="eastAsia"/>
          <w:bCs/>
          <w:color w:val="000000"/>
        </w:rPr>
        <w:t>尾部</w:t>
      </w:r>
      <w:r w:rsidR="00294292">
        <w:rPr>
          <w:rFonts w:ascii="宋体" w:hAnsi="宋体" w:cs="Arial" w:hint="eastAsia"/>
          <w:bCs/>
          <w:color w:val="000000"/>
        </w:rPr>
        <w:t xml:space="preserve"> 2</w:t>
      </w:r>
      <w:r>
        <w:rPr>
          <w:rFonts w:ascii="宋体" w:hAnsi="宋体" w:cs="Arial" w:hint="eastAsia"/>
          <w:bCs/>
          <w:color w:val="000000"/>
        </w:rPr>
        <w:t>个2.5</w:t>
      </w:r>
      <w:r w:rsidR="00E2223A">
        <w:rPr>
          <w:rFonts w:ascii="宋体" w:hAnsi="宋体" w:cs="Arial" w:hint="eastAsia"/>
          <w:bCs/>
          <w:color w:val="000000"/>
        </w:rPr>
        <w:t>寸热插拔，并可灵活扩展</w:t>
      </w:r>
      <w:r>
        <w:rPr>
          <w:rFonts w:ascii="宋体" w:hAnsi="宋体" w:cs="Arial"/>
          <w:bCs/>
          <w:color w:val="000000"/>
        </w:rPr>
        <w:t>PCI-E</w:t>
      </w:r>
      <w:r w:rsidR="00E16712">
        <w:rPr>
          <w:rFonts w:ascii="宋体" w:hAnsi="宋体" w:cs="Arial" w:hint="eastAsia"/>
          <w:bCs/>
          <w:color w:val="000000"/>
        </w:rPr>
        <w:t xml:space="preserve"> 4.0</w:t>
      </w:r>
      <w:r>
        <w:rPr>
          <w:rFonts w:ascii="宋体" w:hAnsi="宋体" w:cs="Arial" w:hint="eastAsia"/>
          <w:bCs/>
          <w:color w:val="000000"/>
        </w:rPr>
        <w:t>设备。高集成度的和模块化的设计带来高可靠性和易维护的特点。</w:t>
      </w:r>
      <w:r w:rsidR="00403994">
        <w:rPr>
          <w:rFonts w:ascii="宋体" w:hAnsi="宋体" w:cs="Arial" w:hint="eastAsia"/>
          <w:bCs/>
          <w:color w:val="000000"/>
        </w:rPr>
        <w:t>PR4036W</w:t>
      </w:r>
      <w:r>
        <w:rPr>
          <w:rFonts w:ascii="宋体" w:hAnsi="宋体" w:cs="Arial" w:hint="eastAsia"/>
          <w:bCs/>
          <w:color w:val="000000"/>
        </w:rPr>
        <w:t>提供先进的管理功能和存储技术，具有可靠的可扩充性和高可用性。</w:t>
      </w:r>
    </w:p>
    <w:p w:rsidR="00DD2BC9" w:rsidRDefault="004E61F4" w:rsidP="000B29D6">
      <w:pPr>
        <w:spacing w:beforeLines="50"/>
        <w:rPr>
          <w:rFonts w:ascii="宋体" w:hAnsi="宋体"/>
          <w:i/>
          <w:color w:val="0000FF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4547870</wp:posOffset>
            </wp:positionH>
            <wp:positionV relativeFrom="paragraph">
              <wp:posOffset>187960</wp:posOffset>
            </wp:positionV>
            <wp:extent cx="1320800" cy="1739900"/>
            <wp:effectExtent l="19050" t="0" r="0" b="0"/>
            <wp:wrapNone/>
            <wp:docPr id="2" name="图片 2" descr="C:\Users\LEILIU~1\AppData\Local\Temp\16158733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ILIU~1\AppData\Local\Temp\1615873324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03C" w:rsidRPr="0025603C">
        <w:rPr>
          <w:sz w:val="28"/>
          <w:szCs w:val="28"/>
        </w:rPr>
        <w:pict>
          <v:line id="直线 15" o:spid="_x0000_s1039" style="position:absolute;left:0;text-align:left;z-index:251656704;mso-position-horizontal-relative:text;mso-position-vertical-relative:text" from="-5.3pt,5.75pt" to="463.1pt,5.75pt" strokecolor="#0070c0" strokeweight="1.5pt"/>
        </w:pict>
      </w:r>
      <w:r w:rsidR="00DD2BC9">
        <w:rPr>
          <w:rFonts w:ascii="微软雅黑" w:eastAsia="微软雅黑" w:hAnsi="微软雅黑" w:hint="eastAsia"/>
          <w:color w:val="0070C0"/>
          <w:sz w:val="28"/>
          <w:szCs w:val="28"/>
        </w:rPr>
        <w:t>应用环境</w:t>
      </w:r>
    </w:p>
    <w:p w:rsidR="00DD2BC9" w:rsidRDefault="00DD2BC9">
      <w:pPr>
        <w:spacing w:line="288" w:lineRule="auto"/>
        <w:rPr>
          <w:rFonts w:ascii="宋体" w:hAnsi="宋体"/>
          <w:color w:val="3399FF"/>
          <w:sz w:val="18"/>
          <w:szCs w:val="18"/>
        </w:rPr>
      </w:pPr>
      <w:r>
        <w:rPr>
          <w:rFonts w:ascii="宋体" w:hAnsi="宋体" w:hint="eastAsia"/>
          <w:color w:val="3399FF"/>
          <w:sz w:val="18"/>
          <w:szCs w:val="18"/>
        </w:rPr>
        <w:t>网络服务供应商</w:t>
      </w:r>
    </w:p>
    <w:p w:rsidR="00DD2BC9" w:rsidRDefault="00403994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PR4036W</w:t>
      </w:r>
      <w:r w:rsidR="00E2223A">
        <w:rPr>
          <w:rFonts w:ascii="宋体" w:hAnsi="宋体" w:hint="eastAsia"/>
          <w:sz w:val="18"/>
        </w:rPr>
        <w:t>适用于分布式存储</w:t>
      </w:r>
      <w:r w:rsidR="00DD2BC9">
        <w:rPr>
          <w:rFonts w:ascii="宋体" w:hAnsi="宋体" w:hint="eastAsia"/>
          <w:sz w:val="18"/>
        </w:rPr>
        <w:t>，大数据存</w:t>
      </w:r>
      <w:r w:rsidR="00E2223A">
        <w:rPr>
          <w:rFonts w:ascii="宋体" w:hAnsi="宋体" w:hint="eastAsia"/>
          <w:sz w:val="18"/>
        </w:rPr>
        <w:t>储，视频存储</w:t>
      </w:r>
      <w:r w:rsidR="00DD2BC9">
        <w:rPr>
          <w:rFonts w:ascii="宋体" w:hAnsi="宋体" w:hint="eastAsia"/>
          <w:sz w:val="18"/>
        </w:rPr>
        <w:t>。</w:t>
      </w:r>
    </w:p>
    <w:p w:rsidR="00DD2BC9" w:rsidRDefault="00DD2BC9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智能，大规模虚拟化和大型节点技术计算。</w:t>
      </w:r>
    </w:p>
    <w:p w:rsidR="00DD2BC9" w:rsidRDefault="00DD2BC9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优化机架、</w:t>
      </w:r>
      <w:r w:rsidR="00E2223A">
        <w:rPr>
          <w:rFonts w:ascii="宋体" w:hAnsi="宋体" w:hint="eastAsia"/>
          <w:sz w:val="18"/>
        </w:rPr>
        <w:t>4</w:t>
      </w:r>
      <w:r>
        <w:rPr>
          <w:rFonts w:ascii="宋体" w:hAnsi="宋体"/>
          <w:sz w:val="18"/>
        </w:rPr>
        <w:t xml:space="preserve">U </w:t>
      </w:r>
      <w:r>
        <w:rPr>
          <w:rFonts w:ascii="宋体" w:hAnsi="宋体" w:hint="eastAsia"/>
          <w:sz w:val="18"/>
        </w:rPr>
        <w:t>外形，有助于用户对大规模集群解决方案进行快速部署及高效维护。</w:t>
      </w:r>
    </w:p>
    <w:p w:rsidR="00DD2BC9" w:rsidRDefault="00DD2BC9">
      <w:pPr>
        <w:spacing w:line="288" w:lineRule="auto"/>
        <w:rPr>
          <w:rFonts w:ascii="宋体" w:hAnsi="宋体"/>
          <w:color w:val="3399FF"/>
          <w:sz w:val="18"/>
          <w:szCs w:val="18"/>
        </w:rPr>
      </w:pPr>
      <w:r>
        <w:rPr>
          <w:rFonts w:ascii="宋体" w:hAnsi="宋体" w:hint="eastAsia"/>
          <w:color w:val="3399FF"/>
          <w:sz w:val="18"/>
          <w:szCs w:val="18"/>
        </w:rPr>
        <w:t>成长性数据中心</w:t>
      </w:r>
    </w:p>
    <w:p w:rsidR="00DD2BC9" w:rsidRDefault="00403994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PR4036W</w:t>
      </w:r>
      <w:r w:rsidR="00DD2BC9">
        <w:rPr>
          <w:rFonts w:ascii="宋体" w:hAnsi="宋体" w:hint="eastAsia"/>
          <w:sz w:val="18"/>
        </w:rPr>
        <w:t>采用</w:t>
      </w:r>
      <w:r w:rsidR="00E16712">
        <w:rPr>
          <w:rFonts w:ascii="宋体" w:hAnsi="宋体" w:hint="eastAsia"/>
          <w:sz w:val="18"/>
        </w:rPr>
        <w:t>8</w:t>
      </w:r>
      <w:r w:rsidR="00DD2BC9">
        <w:rPr>
          <w:rFonts w:ascii="宋体" w:hAnsi="宋体" w:hint="eastAsia"/>
          <w:sz w:val="18"/>
        </w:rPr>
        <w:t>通道内存，</w:t>
      </w:r>
      <w:r w:rsidR="001F4EF3">
        <w:rPr>
          <w:rFonts w:ascii="宋体" w:hAnsi="宋体" w:hint="eastAsia"/>
          <w:sz w:val="18"/>
        </w:rPr>
        <w:t>最多支持16条内存插槽，</w:t>
      </w:r>
      <w:r w:rsidR="00DD2BC9">
        <w:rPr>
          <w:rFonts w:ascii="宋体" w:hAnsi="宋体" w:hint="eastAsia"/>
          <w:sz w:val="18"/>
        </w:rPr>
        <w:t>具备更出色的能源效率。</w:t>
      </w:r>
    </w:p>
    <w:p w:rsidR="00DD2BC9" w:rsidRDefault="00DD2BC9">
      <w:pPr>
        <w:spacing w:line="288" w:lineRule="auto"/>
        <w:rPr>
          <w:rFonts w:ascii="宋体" w:hAnsi="宋体"/>
          <w:color w:val="3399FF"/>
          <w:sz w:val="18"/>
          <w:szCs w:val="18"/>
        </w:rPr>
      </w:pPr>
      <w:proofErr w:type="gramStart"/>
      <w:r>
        <w:rPr>
          <w:rFonts w:ascii="宋体" w:hAnsi="宋体" w:hint="eastAsia"/>
          <w:color w:val="3399FF"/>
          <w:sz w:val="18"/>
          <w:szCs w:val="18"/>
        </w:rPr>
        <w:t>云计算</w:t>
      </w:r>
      <w:proofErr w:type="gramEnd"/>
      <w:r>
        <w:rPr>
          <w:rFonts w:ascii="宋体" w:hAnsi="宋体" w:hint="eastAsia"/>
          <w:color w:val="3399FF"/>
          <w:sz w:val="18"/>
          <w:szCs w:val="18"/>
        </w:rPr>
        <w:t>解决方案</w:t>
      </w:r>
    </w:p>
    <w:p w:rsidR="00DD2BC9" w:rsidRDefault="00DD2BC9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通过提高安全性，消除</w:t>
      </w:r>
      <w:r>
        <w:rPr>
          <w:rFonts w:ascii="宋体" w:hAnsi="宋体"/>
          <w:sz w:val="18"/>
        </w:rPr>
        <w:t xml:space="preserve"> I/O </w:t>
      </w:r>
      <w:r>
        <w:rPr>
          <w:rFonts w:ascii="宋体" w:hAnsi="宋体" w:hint="eastAsia"/>
          <w:sz w:val="18"/>
        </w:rPr>
        <w:t>瓶颈，优化密度和性能，提供可靠的虚拟资源，解决数据爆炸性增长带来的存储挑战，为私有云、</w:t>
      </w:r>
      <w:proofErr w:type="gramStart"/>
      <w:r>
        <w:rPr>
          <w:rFonts w:ascii="宋体" w:hAnsi="宋体" w:hint="eastAsia"/>
          <w:sz w:val="18"/>
        </w:rPr>
        <w:t>公共云</w:t>
      </w:r>
      <w:proofErr w:type="gramEnd"/>
      <w:r>
        <w:rPr>
          <w:rFonts w:ascii="宋体" w:hAnsi="宋体" w:hint="eastAsia"/>
          <w:sz w:val="18"/>
        </w:rPr>
        <w:t>与混合</w:t>
      </w:r>
      <w:proofErr w:type="gramStart"/>
      <w:r>
        <w:rPr>
          <w:rFonts w:ascii="宋体" w:hAnsi="宋体" w:hint="eastAsia"/>
          <w:sz w:val="18"/>
        </w:rPr>
        <w:t>云提供</w:t>
      </w:r>
      <w:proofErr w:type="gramEnd"/>
      <w:r>
        <w:rPr>
          <w:rFonts w:ascii="宋体" w:hAnsi="宋体" w:hint="eastAsia"/>
          <w:sz w:val="18"/>
        </w:rPr>
        <w:t>最为出色和可靠的解决方案。</w:t>
      </w:r>
      <w:r>
        <w:rPr>
          <w:sz w:val="18"/>
        </w:rPr>
        <w:t xml:space="preserve">       </w:t>
      </w:r>
    </w:p>
    <w:p w:rsidR="00DD2BC9" w:rsidRDefault="00DD2BC9">
      <w:pPr>
        <w:pStyle w:val="1"/>
        <w:spacing w:line="340" w:lineRule="exact"/>
        <w:ind w:left="420" w:firstLineChars="0" w:firstLine="0"/>
        <w:rPr>
          <w:rFonts w:ascii="宋体" w:hAnsi="宋体"/>
          <w:sz w:val="18"/>
        </w:rPr>
      </w:pPr>
    </w:p>
    <w:p w:rsidR="00DD2BC9" w:rsidRDefault="00DD2BC9">
      <w:pPr>
        <w:spacing w:line="340" w:lineRule="exact"/>
        <w:rPr>
          <w:rFonts w:ascii="微软雅黑" w:eastAsia="微软雅黑" w:hAnsi="微软雅黑"/>
          <w:color w:val="0070C0"/>
          <w:sz w:val="28"/>
          <w:szCs w:val="28"/>
        </w:rPr>
      </w:pPr>
      <w:r>
        <w:rPr>
          <w:rFonts w:ascii="微软雅黑" w:eastAsia="微软雅黑" w:hAnsi="微软雅黑" w:hint="eastAsia"/>
          <w:color w:val="0070C0"/>
          <w:sz w:val="28"/>
          <w:szCs w:val="28"/>
        </w:rPr>
        <w:t>高性能</w:t>
      </w:r>
    </w:p>
    <w:p w:rsidR="00DD2BC9" w:rsidRDefault="00DD2BC9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最大支持</w:t>
      </w:r>
      <w:r>
        <w:rPr>
          <w:rFonts w:ascii="宋体" w:hAnsi="宋体"/>
          <w:sz w:val="18"/>
        </w:rPr>
        <w:t xml:space="preserve">2 </w:t>
      </w:r>
      <w:r>
        <w:rPr>
          <w:rFonts w:ascii="宋体" w:hAnsi="宋体" w:hint="eastAsia"/>
          <w:sz w:val="18"/>
        </w:rPr>
        <w:t>颗英特尔®</w:t>
      </w:r>
      <w:r>
        <w:rPr>
          <w:rFonts w:ascii="宋体" w:hAnsi="宋体"/>
          <w:sz w:val="18"/>
        </w:rPr>
        <w:t xml:space="preserve"> </w:t>
      </w:r>
      <w:r w:rsidR="00040AE8" w:rsidRPr="00040AE8">
        <w:rPr>
          <w:rFonts w:ascii="宋体" w:hAnsi="宋体" w:hint="eastAsia"/>
          <w:sz w:val="18"/>
        </w:rPr>
        <w:t>Whitley平台</w:t>
      </w:r>
      <w:r w:rsidR="006306FF">
        <w:rPr>
          <w:rFonts w:ascii="宋体" w:hAnsi="宋体" w:hint="eastAsia"/>
          <w:sz w:val="18"/>
        </w:rPr>
        <w:t>Ice</w:t>
      </w:r>
      <w:r w:rsidR="00040AE8">
        <w:rPr>
          <w:rFonts w:ascii="宋体" w:hAnsi="宋体" w:hint="eastAsia"/>
          <w:sz w:val="18"/>
        </w:rPr>
        <w:t xml:space="preserve"> </w:t>
      </w:r>
      <w:r w:rsidR="006306FF">
        <w:rPr>
          <w:rFonts w:ascii="宋体" w:hAnsi="宋体" w:hint="eastAsia"/>
          <w:sz w:val="18"/>
        </w:rPr>
        <w:t>lake第三代</w:t>
      </w:r>
      <w:r w:rsidR="00141B27">
        <w:rPr>
          <w:rFonts w:ascii="宋体" w:hAnsi="宋体" w:hint="eastAsia"/>
          <w:sz w:val="18"/>
        </w:rPr>
        <w:t>可扩展处理器，处理器互连总线UPI速率达到10</w:t>
      </w:r>
      <w:r w:rsidR="006306FF">
        <w:rPr>
          <w:rFonts w:ascii="宋体" w:hAnsi="宋体" w:hint="eastAsia"/>
          <w:sz w:val="18"/>
        </w:rPr>
        <w:t>.</w:t>
      </w:r>
      <w:r w:rsidR="00141B27">
        <w:rPr>
          <w:rFonts w:ascii="宋体" w:hAnsi="宋体" w:hint="eastAsia"/>
          <w:sz w:val="18"/>
        </w:rPr>
        <w:t>4GT/s，单CPU最高支持</w:t>
      </w:r>
      <w:r w:rsidR="00E47D6C">
        <w:rPr>
          <w:rFonts w:ascii="宋体" w:hAnsi="宋体" w:hint="eastAsia"/>
          <w:sz w:val="18"/>
        </w:rPr>
        <w:t>40</w:t>
      </w:r>
      <w:r w:rsidR="00141B27">
        <w:rPr>
          <w:rFonts w:ascii="宋体" w:hAnsi="宋体" w:hint="eastAsia"/>
          <w:sz w:val="18"/>
        </w:rPr>
        <w:t>个计算核心。</w:t>
      </w:r>
    </w:p>
    <w:p w:rsidR="00DD2BC9" w:rsidRDefault="00141B27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支持Intel Turbo Boost</w:t>
      </w:r>
      <w:proofErr w:type="gramStart"/>
      <w:r>
        <w:rPr>
          <w:rFonts w:ascii="宋体" w:hAnsi="宋体" w:hint="eastAsia"/>
          <w:sz w:val="18"/>
        </w:rPr>
        <w:t>睿</w:t>
      </w:r>
      <w:proofErr w:type="gramEnd"/>
      <w:r>
        <w:rPr>
          <w:rFonts w:ascii="宋体" w:hAnsi="宋体" w:hint="eastAsia"/>
          <w:sz w:val="18"/>
        </w:rPr>
        <w:t>频加速技术，Hyper-threading超线程技术及高级矢量扩展指令集（AVX2.0</w:t>
      </w:r>
      <w:r w:rsidR="00E47D6C">
        <w:rPr>
          <w:rFonts w:ascii="宋体" w:hAnsi="宋体" w:hint="eastAsia"/>
          <w:sz w:val="18"/>
        </w:rPr>
        <w:t>/</w:t>
      </w:r>
      <w:r w:rsidR="00E47D6C" w:rsidRPr="00E47D6C">
        <w:rPr>
          <w:rFonts w:ascii="宋体" w:hAnsi="宋体" w:hint="eastAsia"/>
          <w:sz w:val="18"/>
        </w:rPr>
        <w:t xml:space="preserve"> </w:t>
      </w:r>
      <w:r w:rsidR="00E47D6C">
        <w:rPr>
          <w:rFonts w:ascii="宋体" w:hAnsi="宋体" w:hint="eastAsia"/>
          <w:sz w:val="18"/>
        </w:rPr>
        <w:t>AVX-512</w:t>
      </w:r>
      <w:r>
        <w:rPr>
          <w:rFonts w:ascii="宋体" w:hAnsi="宋体" w:hint="eastAsia"/>
          <w:sz w:val="18"/>
        </w:rPr>
        <w:t>），显著提升计算密集型应用的计算性能。</w:t>
      </w:r>
    </w:p>
    <w:p w:rsidR="00DD2BC9" w:rsidRDefault="00DD2BC9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1</w:t>
      </w:r>
      <w:r w:rsidR="009143F7">
        <w:rPr>
          <w:rFonts w:ascii="宋体" w:hAnsi="宋体" w:hint="eastAsia"/>
          <w:sz w:val="18"/>
        </w:rPr>
        <w:t>8</w:t>
      </w:r>
      <w:r>
        <w:rPr>
          <w:rFonts w:ascii="宋体" w:hAnsi="宋体" w:hint="eastAsia"/>
          <w:sz w:val="18"/>
        </w:rPr>
        <w:t>个内存</w:t>
      </w:r>
      <w:r>
        <w:rPr>
          <w:rFonts w:ascii="宋体" w:hAnsi="宋体"/>
          <w:sz w:val="18"/>
        </w:rPr>
        <w:t>DIMM</w:t>
      </w:r>
      <w:r>
        <w:rPr>
          <w:rFonts w:ascii="宋体" w:hAnsi="宋体" w:hint="eastAsia"/>
          <w:sz w:val="18"/>
        </w:rPr>
        <w:t>槽，最大支持</w:t>
      </w:r>
      <w:r w:rsidR="00C86303">
        <w:rPr>
          <w:rFonts w:ascii="宋体" w:hAnsi="宋体" w:hint="eastAsia"/>
          <w:sz w:val="18"/>
        </w:rPr>
        <w:t>3200</w:t>
      </w:r>
      <w:r w:rsidR="00141B27">
        <w:rPr>
          <w:rFonts w:ascii="宋体" w:hAnsi="宋体"/>
          <w:sz w:val="18"/>
        </w:rPr>
        <w:t>M</w:t>
      </w:r>
      <w:r w:rsidR="00737CB2">
        <w:rPr>
          <w:rFonts w:ascii="宋体" w:hAnsi="宋体" w:hint="eastAsia"/>
          <w:sz w:val="18"/>
        </w:rPr>
        <w:t xml:space="preserve">hz </w:t>
      </w:r>
      <w:r>
        <w:rPr>
          <w:rFonts w:ascii="宋体" w:hAnsi="宋体"/>
          <w:sz w:val="18"/>
        </w:rPr>
        <w:t>DDR4</w:t>
      </w:r>
      <w:r w:rsidR="00737CB2">
        <w:rPr>
          <w:rFonts w:ascii="宋体" w:hAnsi="宋体" w:hint="eastAsia"/>
          <w:sz w:val="18"/>
        </w:rPr>
        <w:t>(</w:t>
      </w:r>
      <w:r w:rsidR="009143F7">
        <w:rPr>
          <w:rFonts w:ascii="宋体" w:hAnsi="宋体" w:hint="eastAsia"/>
          <w:sz w:val="18"/>
        </w:rPr>
        <w:t>其中2个内存插槽专</w:t>
      </w:r>
      <w:proofErr w:type="gramStart"/>
      <w:r w:rsidR="009143F7">
        <w:rPr>
          <w:rFonts w:ascii="宋体" w:hAnsi="宋体" w:hint="eastAsia"/>
          <w:sz w:val="18"/>
        </w:rPr>
        <w:t>属</w:t>
      </w:r>
      <w:r w:rsidR="00761264">
        <w:rPr>
          <w:rFonts w:ascii="宋体" w:hAnsi="宋体" w:hint="eastAsia"/>
          <w:sz w:val="18"/>
        </w:rPr>
        <w:t>支持</w:t>
      </w:r>
      <w:proofErr w:type="gramEnd"/>
      <w:r w:rsidR="00761264">
        <w:rPr>
          <w:rFonts w:ascii="宋体" w:hAnsi="宋体" w:hint="eastAsia"/>
          <w:sz w:val="18"/>
        </w:rPr>
        <w:t>AEP内存</w:t>
      </w:r>
      <w:r w:rsidR="00737CB2">
        <w:rPr>
          <w:rFonts w:ascii="宋体" w:hAnsi="宋体" w:hint="eastAsia"/>
          <w:sz w:val="18"/>
        </w:rPr>
        <w:t>)，充分满足大容量内存应用场景的需求。</w:t>
      </w:r>
    </w:p>
    <w:p w:rsidR="00DD2BC9" w:rsidRDefault="00DD2BC9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全面支持</w:t>
      </w:r>
      <w:r>
        <w:rPr>
          <w:rFonts w:ascii="宋体" w:hAnsi="宋体"/>
          <w:sz w:val="18"/>
        </w:rPr>
        <w:t>S</w:t>
      </w:r>
      <w:r>
        <w:rPr>
          <w:rFonts w:ascii="宋体" w:hAnsi="宋体" w:hint="eastAsia"/>
          <w:sz w:val="18"/>
        </w:rPr>
        <w:t>ATA 3.0</w:t>
      </w:r>
      <w:r w:rsidR="00E2223A">
        <w:rPr>
          <w:rFonts w:ascii="宋体" w:hAnsi="宋体" w:hint="eastAsia"/>
          <w:sz w:val="18"/>
        </w:rPr>
        <w:t>，支持</w:t>
      </w:r>
      <w:r>
        <w:rPr>
          <w:rFonts w:ascii="宋体" w:hAnsi="宋体" w:hint="eastAsia"/>
          <w:sz w:val="18"/>
        </w:rPr>
        <w:t>SAS 12Gb</w:t>
      </w:r>
      <w:r>
        <w:rPr>
          <w:rFonts w:ascii="宋体" w:hAnsi="宋体"/>
          <w:sz w:val="18"/>
        </w:rPr>
        <w:t xml:space="preserve">: </w:t>
      </w:r>
      <w:r>
        <w:rPr>
          <w:rFonts w:ascii="宋体" w:hAnsi="宋体" w:hint="eastAsia"/>
          <w:sz w:val="18"/>
        </w:rPr>
        <w:t>传输速度更快，功耗更降、可靠性更高。</w:t>
      </w:r>
    </w:p>
    <w:p w:rsidR="00294292" w:rsidRDefault="00E2223A" w:rsidP="00E2223A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宋体" w:hAnsi="宋体"/>
          <w:sz w:val="18"/>
        </w:rPr>
      </w:pPr>
      <w:r w:rsidRPr="00E2223A">
        <w:rPr>
          <w:rFonts w:ascii="宋体" w:hAnsi="宋体" w:hint="eastAsia"/>
          <w:sz w:val="18"/>
        </w:rPr>
        <w:t>最大</w:t>
      </w:r>
      <w:r w:rsidR="00DD2BC9" w:rsidRPr="00E2223A">
        <w:rPr>
          <w:rFonts w:ascii="宋体" w:hAnsi="宋体" w:hint="eastAsia"/>
          <w:sz w:val="18"/>
        </w:rPr>
        <w:t>支持</w:t>
      </w:r>
      <w:r w:rsidR="0034096A">
        <w:rPr>
          <w:rFonts w:ascii="宋体" w:hAnsi="宋体" w:hint="eastAsia"/>
          <w:sz w:val="18"/>
        </w:rPr>
        <w:t>6</w:t>
      </w:r>
      <w:r>
        <w:rPr>
          <w:rFonts w:ascii="宋体" w:hAnsi="宋体" w:hint="eastAsia"/>
          <w:sz w:val="18"/>
        </w:rPr>
        <w:t>个PCI-E</w:t>
      </w:r>
      <w:r w:rsidR="00B76240">
        <w:rPr>
          <w:rFonts w:ascii="宋体" w:hAnsi="宋体" w:hint="eastAsia"/>
          <w:sz w:val="18"/>
        </w:rPr>
        <w:t xml:space="preserve"> </w:t>
      </w:r>
      <w:r w:rsidR="000F235B">
        <w:rPr>
          <w:rFonts w:ascii="宋体" w:hAnsi="宋体" w:hint="eastAsia"/>
          <w:sz w:val="18"/>
        </w:rPr>
        <w:t>4</w:t>
      </w:r>
      <w:r w:rsidR="00B76240">
        <w:rPr>
          <w:rFonts w:ascii="宋体" w:hAnsi="宋体" w:hint="eastAsia"/>
          <w:sz w:val="18"/>
        </w:rPr>
        <w:t>.0标准插槽，</w:t>
      </w:r>
      <w:r>
        <w:rPr>
          <w:rFonts w:ascii="宋体" w:hAnsi="宋体" w:hint="eastAsia"/>
          <w:sz w:val="18"/>
        </w:rPr>
        <w:t>支持半高标准卡；1个M.2 采用</w:t>
      </w:r>
      <w:r w:rsidR="000F235B">
        <w:rPr>
          <w:rFonts w:ascii="宋体" w:hAnsi="宋体" w:hint="eastAsia"/>
          <w:sz w:val="18"/>
        </w:rPr>
        <w:t>PCI-E 4</w:t>
      </w:r>
      <w:r>
        <w:rPr>
          <w:rFonts w:ascii="宋体" w:hAnsi="宋体" w:hint="eastAsia"/>
          <w:sz w:val="18"/>
        </w:rPr>
        <w:t>.0 *4支持M.2 NVME SSD；</w:t>
      </w:r>
    </w:p>
    <w:p w:rsidR="00E2223A" w:rsidRDefault="00CF3176" w:rsidP="00E2223A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宋体" w:hAnsi="宋体"/>
          <w:sz w:val="18"/>
        </w:rPr>
      </w:pPr>
      <w:proofErr w:type="gramStart"/>
      <w:r>
        <w:rPr>
          <w:rFonts w:ascii="宋体" w:hAnsi="宋体" w:hint="eastAsia"/>
          <w:sz w:val="18"/>
        </w:rPr>
        <w:t>板载2个</w:t>
      </w:r>
      <w:proofErr w:type="spellStart"/>
      <w:proofErr w:type="gramEnd"/>
      <w:r>
        <w:rPr>
          <w:rFonts w:ascii="宋体" w:hAnsi="宋体" w:hint="eastAsia"/>
          <w:sz w:val="18"/>
        </w:rPr>
        <w:t>SlimSAS</w:t>
      </w:r>
      <w:proofErr w:type="spellEnd"/>
      <w:r>
        <w:rPr>
          <w:rFonts w:ascii="宋体" w:hAnsi="宋体" w:hint="eastAsia"/>
          <w:sz w:val="18"/>
        </w:rPr>
        <w:t xml:space="preserve"> x8 Port, 最</w:t>
      </w:r>
      <w:r w:rsidR="00294292">
        <w:rPr>
          <w:rFonts w:ascii="宋体" w:hAnsi="宋体" w:hint="eastAsia"/>
          <w:sz w:val="18"/>
        </w:rPr>
        <w:t>多支持</w:t>
      </w:r>
      <w:r>
        <w:rPr>
          <w:rFonts w:ascii="宋体" w:hAnsi="宋体" w:hint="eastAsia"/>
          <w:sz w:val="18"/>
        </w:rPr>
        <w:t>4</w:t>
      </w:r>
      <w:r w:rsidR="00E2223A">
        <w:rPr>
          <w:rFonts w:ascii="宋体" w:hAnsi="宋体" w:hint="eastAsia"/>
          <w:sz w:val="18"/>
        </w:rPr>
        <w:t>个</w:t>
      </w:r>
      <w:r w:rsidR="00CB6C32">
        <w:rPr>
          <w:rFonts w:ascii="宋体" w:hAnsi="宋体" w:hint="eastAsia"/>
          <w:sz w:val="18"/>
        </w:rPr>
        <w:t>2.5 NVME SSD</w:t>
      </w:r>
      <w:r w:rsidR="00E2223A">
        <w:rPr>
          <w:rFonts w:ascii="宋体" w:hAnsi="宋体" w:hint="eastAsia"/>
          <w:sz w:val="18"/>
        </w:rPr>
        <w:t>。</w:t>
      </w:r>
    </w:p>
    <w:p w:rsidR="00DD2BC9" w:rsidRPr="00E2223A" w:rsidRDefault="00DD2BC9" w:rsidP="00E2223A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宋体" w:hAnsi="宋体"/>
          <w:sz w:val="18"/>
        </w:rPr>
      </w:pPr>
      <w:proofErr w:type="gramStart"/>
      <w:r w:rsidRPr="00E2223A">
        <w:rPr>
          <w:rFonts w:ascii="宋体" w:hAnsi="宋体" w:hint="eastAsia"/>
          <w:sz w:val="18"/>
        </w:rPr>
        <w:t>板载2个</w:t>
      </w:r>
      <w:proofErr w:type="gramEnd"/>
      <w:r w:rsidRPr="00E2223A">
        <w:rPr>
          <w:rFonts w:ascii="宋体" w:hAnsi="宋体" w:hint="eastAsia"/>
          <w:sz w:val="18"/>
        </w:rPr>
        <w:t>千兆数据网口，具有负载均衡、链路汇聚和支持冗余特性，可有效减少网络延迟，</w:t>
      </w:r>
      <w:r w:rsidRPr="00E2223A">
        <w:rPr>
          <w:rFonts w:ascii="宋体" w:hAnsi="宋体"/>
          <w:sz w:val="18"/>
        </w:rPr>
        <w:t>1</w:t>
      </w:r>
      <w:r w:rsidRPr="00E2223A">
        <w:rPr>
          <w:rFonts w:ascii="宋体" w:hAnsi="宋体" w:hint="eastAsia"/>
          <w:sz w:val="18"/>
        </w:rPr>
        <w:t>个</w:t>
      </w:r>
      <w:r w:rsidRPr="00E2223A">
        <w:rPr>
          <w:rFonts w:ascii="宋体" w:hAnsi="宋体"/>
          <w:sz w:val="18"/>
        </w:rPr>
        <w:t>1</w:t>
      </w:r>
      <w:r w:rsidRPr="00E2223A">
        <w:rPr>
          <w:rFonts w:ascii="宋体" w:hAnsi="宋体" w:hint="eastAsia"/>
          <w:sz w:val="18"/>
        </w:rPr>
        <w:t>0</w:t>
      </w:r>
      <w:r w:rsidRPr="00E2223A">
        <w:rPr>
          <w:rFonts w:ascii="宋体" w:hAnsi="宋体"/>
          <w:sz w:val="18"/>
        </w:rPr>
        <w:t>0</w:t>
      </w:r>
      <w:r w:rsidRPr="00E2223A">
        <w:rPr>
          <w:rFonts w:ascii="宋体" w:hAnsi="宋体" w:hint="eastAsia"/>
          <w:sz w:val="18"/>
        </w:rPr>
        <w:t>0</w:t>
      </w:r>
      <w:r w:rsidRPr="00E2223A">
        <w:rPr>
          <w:rFonts w:ascii="宋体" w:hAnsi="宋体"/>
          <w:sz w:val="18"/>
        </w:rPr>
        <w:t>M</w:t>
      </w:r>
      <w:r w:rsidRPr="00E2223A">
        <w:rPr>
          <w:rFonts w:ascii="宋体" w:hAnsi="宋体" w:hint="eastAsia"/>
          <w:sz w:val="18"/>
        </w:rPr>
        <w:t>远程管理专用网口。</w:t>
      </w:r>
    </w:p>
    <w:p w:rsidR="00DD2BC9" w:rsidRDefault="00D6434E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可选</w:t>
      </w:r>
      <w:r w:rsidR="00DD2BC9">
        <w:rPr>
          <w:rFonts w:ascii="宋体" w:hAnsi="宋体" w:hint="eastAsia"/>
          <w:sz w:val="18"/>
        </w:rPr>
        <w:t>智能阵列支持，可显著增强</w:t>
      </w:r>
      <w:r w:rsidR="00DD2BC9">
        <w:rPr>
          <w:rFonts w:ascii="宋体" w:hAnsi="宋体"/>
          <w:sz w:val="18"/>
        </w:rPr>
        <w:t xml:space="preserve"> I/O </w:t>
      </w:r>
      <w:r w:rsidR="00DD2BC9">
        <w:rPr>
          <w:rFonts w:ascii="宋体" w:hAnsi="宋体" w:hint="eastAsia"/>
          <w:sz w:val="18"/>
        </w:rPr>
        <w:t>性能和</w:t>
      </w:r>
      <w:proofErr w:type="gramStart"/>
      <w:r w:rsidR="00DD2BC9">
        <w:rPr>
          <w:rFonts w:ascii="宋体" w:hAnsi="宋体" w:hint="eastAsia"/>
          <w:sz w:val="18"/>
        </w:rPr>
        <w:t>可</w:t>
      </w:r>
      <w:proofErr w:type="gramEnd"/>
      <w:r w:rsidR="00DD2BC9">
        <w:rPr>
          <w:rFonts w:ascii="宋体" w:hAnsi="宋体" w:hint="eastAsia"/>
          <w:sz w:val="18"/>
        </w:rPr>
        <w:t>选配的</w:t>
      </w:r>
      <w:r w:rsidR="00DD2BC9">
        <w:rPr>
          <w:rFonts w:ascii="宋体" w:hAnsi="宋体"/>
          <w:sz w:val="18"/>
        </w:rPr>
        <w:t xml:space="preserve">RAID 5 </w:t>
      </w:r>
      <w:r w:rsidR="00DD2BC9">
        <w:rPr>
          <w:rFonts w:ascii="宋体" w:hAnsi="宋体" w:hint="eastAsia"/>
          <w:sz w:val="18"/>
        </w:rPr>
        <w:t>数据保护功能。</w:t>
      </w:r>
    </w:p>
    <w:p w:rsidR="00F55AFA" w:rsidRDefault="00F55AFA" w:rsidP="00F55AFA">
      <w:pPr>
        <w:pStyle w:val="1"/>
        <w:spacing w:line="340" w:lineRule="exact"/>
        <w:ind w:left="420" w:firstLineChars="0" w:firstLine="0"/>
        <w:rPr>
          <w:rFonts w:ascii="宋体" w:hAnsi="宋体"/>
          <w:sz w:val="18"/>
        </w:rPr>
      </w:pPr>
    </w:p>
    <w:p w:rsidR="00DD2BC9" w:rsidRDefault="00DD2BC9">
      <w:pPr>
        <w:spacing w:line="340" w:lineRule="exact"/>
        <w:rPr>
          <w:rFonts w:ascii="微软雅黑" w:eastAsia="微软雅黑" w:hAnsi="微软雅黑"/>
          <w:color w:val="0070C0"/>
          <w:sz w:val="28"/>
          <w:szCs w:val="28"/>
        </w:rPr>
      </w:pPr>
      <w:r>
        <w:rPr>
          <w:rFonts w:ascii="微软雅黑" w:eastAsia="微软雅黑" w:hAnsi="微软雅黑" w:hint="eastAsia"/>
          <w:color w:val="0070C0"/>
          <w:sz w:val="28"/>
          <w:szCs w:val="28"/>
        </w:rPr>
        <w:lastRenderedPageBreak/>
        <w:t>高可靠</w:t>
      </w:r>
    </w:p>
    <w:p w:rsidR="00FE1CDB" w:rsidRDefault="00DD2BC9" w:rsidP="00FE1CDB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宋体" w:hAnsi="宋体"/>
          <w:sz w:val="18"/>
        </w:rPr>
      </w:pPr>
      <w:r w:rsidRPr="00FE1CDB">
        <w:rPr>
          <w:rFonts w:ascii="宋体" w:hAnsi="宋体" w:hint="eastAsia"/>
          <w:sz w:val="18"/>
        </w:rPr>
        <w:t>最大支持</w:t>
      </w:r>
      <w:r w:rsidR="00FE1CDB" w:rsidRPr="00FE1CDB">
        <w:rPr>
          <w:rFonts w:ascii="宋体" w:hAnsi="宋体" w:hint="eastAsia"/>
          <w:sz w:val="18"/>
        </w:rPr>
        <w:t>36</w:t>
      </w:r>
      <w:r w:rsidR="00141B27" w:rsidRPr="00FE1CDB">
        <w:rPr>
          <w:rFonts w:ascii="宋体" w:hAnsi="宋体" w:hint="eastAsia"/>
          <w:sz w:val="18"/>
        </w:rPr>
        <w:t>个</w:t>
      </w:r>
      <w:r w:rsidR="00FE1CDB" w:rsidRPr="00FE1CDB">
        <w:rPr>
          <w:rFonts w:ascii="宋体" w:hAnsi="宋体"/>
          <w:sz w:val="18"/>
        </w:rPr>
        <w:t>3.5”</w:t>
      </w:r>
      <w:r w:rsidRPr="00FE1CDB">
        <w:rPr>
          <w:rFonts w:ascii="宋体" w:hAnsi="宋体"/>
          <w:sz w:val="18"/>
        </w:rPr>
        <w:t>SATA/SAS/SSD</w:t>
      </w:r>
      <w:r w:rsidRPr="00FE1CDB">
        <w:rPr>
          <w:rFonts w:ascii="宋体" w:hAnsi="宋体" w:hint="eastAsia"/>
          <w:sz w:val="18"/>
        </w:rPr>
        <w:t>硬盘</w:t>
      </w:r>
      <w:r w:rsidR="00F55AFA">
        <w:rPr>
          <w:rFonts w:ascii="宋体" w:hAnsi="宋体" w:hint="eastAsia"/>
          <w:sz w:val="18"/>
        </w:rPr>
        <w:t>+4个2</w:t>
      </w:r>
      <w:r w:rsidR="00F55AFA" w:rsidRPr="00FE1CDB">
        <w:rPr>
          <w:rFonts w:ascii="宋体" w:hAnsi="宋体"/>
          <w:sz w:val="18"/>
        </w:rPr>
        <w:t>.5”SATA/SAS/SSD</w:t>
      </w:r>
      <w:r w:rsidR="00F55AFA" w:rsidRPr="00FE1CDB">
        <w:rPr>
          <w:rFonts w:ascii="宋体" w:hAnsi="宋体" w:hint="eastAsia"/>
          <w:sz w:val="18"/>
        </w:rPr>
        <w:t>硬盘</w:t>
      </w:r>
      <w:r w:rsidRPr="00FE1CDB">
        <w:rPr>
          <w:rFonts w:ascii="宋体" w:hAnsi="宋体" w:hint="eastAsia"/>
          <w:sz w:val="18"/>
        </w:rPr>
        <w:t>。</w:t>
      </w:r>
    </w:p>
    <w:p w:rsidR="00DD2BC9" w:rsidRPr="00FE1CDB" w:rsidRDefault="00DD2BC9" w:rsidP="00FE1CDB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宋体" w:hAnsi="宋体"/>
          <w:sz w:val="18"/>
        </w:rPr>
      </w:pPr>
      <w:r w:rsidRPr="00FE1CDB">
        <w:rPr>
          <w:rFonts w:ascii="宋体" w:hAnsi="宋体" w:hint="eastAsia"/>
          <w:sz w:val="18"/>
        </w:rPr>
        <w:t>支持高可靠性SATA RAID5，可选支持SAS RAID5，提高数据处理性能和保护数据功能。</w:t>
      </w:r>
    </w:p>
    <w:p w:rsidR="00DD2BC9" w:rsidRDefault="00DD2BC9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采用智能散热系统，有效降低噪音污染，营造箱体恒温空间；全屏蔽防电磁辐射，抗干扰，防静电</w:t>
      </w:r>
      <w:r>
        <w:rPr>
          <w:rFonts w:ascii="宋体" w:hAnsi="宋体"/>
          <w:sz w:val="18"/>
        </w:rPr>
        <w:t>(EMI)</w:t>
      </w:r>
      <w:r>
        <w:rPr>
          <w:rFonts w:ascii="宋体" w:hAnsi="宋体" w:hint="eastAsia"/>
          <w:sz w:val="18"/>
        </w:rPr>
        <w:t>设计。</w:t>
      </w:r>
    </w:p>
    <w:p w:rsidR="00DD2BC9" w:rsidRDefault="00DD2BC9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支持英特尔®</w:t>
      </w:r>
      <w:r>
        <w:rPr>
          <w:rFonts w:ascii="宋体" w:hAnsi="宋体"/>
          <w:sz w:val="18"/>
        </w:rPr>
        <w:t xml:space="preserve"> </w:t>
      </w:r>
      <w:r>
        <w:rPr>
          <w:rFonts w:ascii="宋体" w:hAnsi="宋体" w:hint="eastAsia"/>
          <w:sz w:val="18"/>
        </w:rPr>
        <w:t>可信执行技术（英特尔®</w:t>
      </w:r>
      <w:r>
        <w:rPr>
          <w:rFonts w:ascii="宋体" w:hAnsi="宋体"/>
          <w:sz w:val="18"/>
        </w:rPr>
        <w:t xml:space="preserve"> TXT</w:t>
      </w:r>
      <w:r>
        <w:rPr>
          <w:rFonts w:ascii="宋体" w:hAnsi="宋体" w:hint="eastAsia"/>
          <w:sz w:val="18"/>
        </w:rPr>
        <w:t>）为虚拟和</w:t>
      </w:r>
      <w:proofErr w:type="gramStart"/>
      <w:r>
        <w:rPr>
          <w:rFonts w:ascii="宋体" w:hAnsi="宋体" w:hint="eastAsia"/>
          <w:sz w:val="18"/>
        </w:rPr>
        <w:t>云环境</w:t>
      </w:r>
      <w:proofErr w:type="gramEnd"/>
      <w:r>
        <w:rPr>
          <w:rFonts w:ascii="宋体" w:hAnsi="宋体" w:hint="eastAsia"/>
          <w:sz w:val="18"/>
        </w:rPr>
        <w:t>提供了可靠的保护。</w:t>
      </w:r>
    </w:p>
    <w:p w:rsidR="00DD2BC9" w:rsidRDefault="00DD2BC9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英特尔®</w:t>
      </w:r>
      <w:r>
        <w:rPr>
          <w:rFonts w:ascii="宋体" w:hAnsi="宋体"/>
          <w:sz w:val="18"/>
        </w:rPr>
        <w:t xml:space="preserve"> </w:t>
      </w:r>
      <w:r>
        <w:rPr>
          <w:rFonts w:ascii="宋体" w:hAnsi="宋体" w:hint="eastAsia"/>
          <w:sz w:val="18"/>
        </w:rPr>
        <w:t>高级加密标准新指令（英特尔®</w:t>
      </w:r>
      <w:r>
        <w:rPr>
          <w:rFonts w:ascii="宋体" w:hAnsi="宋体"/>
          <w:sz w:val="18"/>
        </w:rPr>
        <w:t xml:space="preserve"> AES-NI</w:t>
      </w:r>
      <w:r>
        <w:rPr>
          <w:rFonts w:ascii="宋体" w:hAnsi="宋体" w:hint="eastAsia"/>
          <w:sz w:val="18"/>
        </w:rPr>
        <w:t>）可加快并增强加密功能，以便实现更快、更强大的企业范围数据保护。</w:t>
      </w:r>
    </w:p>
    <w:p w:rsidR="00DD2BC9" w:rsidRDefault="00DD2BC9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1+1</w:t>
      </w:r>
      <w:r>
        <w:rPr>
          <w:rFonts w:ascii="宋体" w:hAnsi="宋体" w:hint="eastAsia"/>
          <w:sz w:val="18"/>
        </w:rPr>
        <w:t>的全冗余供电方式，</w:t>
      </w:r>
      <w:r w:rsidR="00737CB2">
        <w:rPr>
          <w:rFonts w:ascii="宋体" w:hAnsi="宋体" w:hint="eastAsia"/>
          <w:sz w:val="18"/>
        </w:rPr>
        <w:t>95%转换效率，超静音电源，支持</w:t>
      </w:r>
      <w:proofErr w:type="spellStart"/>
      <w:r w:rsidR="00737CB2">
        <w:rPr>
          <w:rFonts w:ascii="宋体" w:hAnsi="宋体" w:hint="eastAsia"/>
          <w:sz w:val="18"/>
        </w:rPr>
        <w:t>PMbus</w:t>
      </w:r>
      <w:proofErr w:type="spellEnd"/>
      <w:r w:rsidR="00737CB2">
        <w:rPr>
          <w:rFonts w:ascii="宋体" w:hAnsi="宋体" w:hint="eastAsia"/>
          <w:sz w:val="18"/>
        </w:rPr>
        <w:t>。</w:t>
      </w:r>
    </w:p>
    <w:p w:rsidR="00DD2BC9" w:rsidRDefault="00DD2BC9">
      <w:pPr>
        <w:spacing w:line="340" w:lineRule="exact"/>
        <w:rPr>
          <w:rFonts w:ascii="微软雅黑" w:eastAsia="微软雅黑" w:hAnsi="微软雅黑"/>
          <w:color w:val="0070C0"/>
          <w:sz w:val="28"/>
          <w:szCs w:val="28"/>
        </w:rPr>
      </w:pPr>
      <w:r>
        <w:rPr>
          <w:rFonts w:ascii="微软雅黑" w:eastAsia="微软雅黑" w:hAnsi="微软雅黑" w:hint="eastAsia"/>
          <w:color w:val="0070C0"/>
          <w:sz w:val="28"/>
          <w:szCs w:val="28"/>
        </w:rPr>
        <w:t>低功耗</w:t>
      </w:r>
    </w:p>
    <w:p w:rsidR="00DD2BC9" w:rsidRDefault="00DD2BC9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支持智能调频功能，可在低负载时降低系统能耗。</w:t>
      </w:r>
    </w:p>
    <w:p w:rsidR="00DD2BC9" w:rsidRDefault="00DD2BC9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根据</w:t>
      </w:r>
      <w:proofErr w:type="gramStart"/>
      <w:r>
        <w:rPr>
          <w:rFonts w:ascii="宋体" w:hAnsi="宋体" w:hint="eastAsia"/>
          <w:sz w:val="18"/>
        </w:rPr>
        <w:t>热关键</w:t>
      </w:r>
      <w:proofErr w:type="gramEnd"/>
      <w:r>
        <w:rPr>
          <w:rFonts w:ascii="宋体" w:hAnsi="宋体" w:hint="eastAsia"/>
          <w:sz w:val="18"/>
        </w:rPr>
        <w:t>器件温度综合调节风扇转速，节能的同时降低了噪音并提高风扇的可靠性。</w:t>
      </w:r>
    </w:p>
    <w:p w:rsidR="00DD2BC9" w:rsidRDefault="00DD2BC9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黑体" w:eastAsia="黑体" w:hAnsi="宋体"/>
          <w:szCs w:val="21"/>
        </w:rPr>
      </w:pPr>
      <w:r>
        <w:rPr>
          <w:rFonts w:ascii="宋体" w:hAnsi="宋体" w:hint="eastAsia"/>
          <w:sz w:val="18"/>
        </w:rPr>
        <w:t>支持</w:t>
      </w:r>
      <w:r>
        <w:rPr>
          <w:rFonts w:ascii="宋体" w:hAnsi="宋体"/>
          <w:sz w:val="18"/>
        </w:rPr>
        <w:t>PDCM v2.0(能效</w:t>
      </w:r>
      <w:r>
        <w:rPr>
          <w:rFonts w:ascii="宋体" w:hAnsi="宋体" w:hint="eastAsia"/>
          <w:sz w:val="18"/>
        </w:rPr>
        <w:t>管理器</w:t>
      </w:r>
      <w:r>
        <w:rPr>
          <w:rFonts w:ascii="宋体" w:hAnsi="宋体"/>
          <w:sz w:val="18"/>
        </w:rPr>
        <w:t>),</w:t>
      </w:r>
      <w:r>
        <w:rPr>
          <w:rFonts w:ascii="宋体" w:hAnsi="宋体" w:hint="eastAsia"/>
          <w:sz w:val="18"/>
        </w:rPr>
        <w:t>提供自动化服务器功耗控制，有助于以更少的资源完成更多任务。</w:t>
      </w:r>
    </w:p>
    <w:p w:rsidR="00DD2BC9" w:rsidRDefault="00DD2BC9">
      <w:pPr>
        <w:spacing w:line="340" w:lineRule="exact"/>
        <w:rPr>
          <w:rFonts w:ascii="微软雅黑" w:eastAsia="微软雅黑" w:hAnsi="微软雅黑"/>
          <w:color w:val="0070C0"/>
          <w:sz w:val="28"/>
          <w:szCs w:val="28"/>
        </w:rPr>
      </w:pPr>
      <w:r>
        <w:rPr>
          <w:rFonts w:ascii="微软雅黑" w:eastAsia="微软雅黑" w:hAnsi="微软雅黑" w:hint="eastAsia"/>
          <w:color w:val="0070C0"/>
          <w:sz w:val="28"/>
          <w:szCs w:val="28"/>
        </w:rPr>
        <w:t>技术规格</w:t>
      </w:r>
    </w:p>
    <w:tbl>
      <w:tblPr>
        <w:tblpPr w:leftFromText="180" w:rightFromText="180" w:vertAnchor="text" w:horzAnchor="margin" w:tblpY="6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8"/>
        <w:gridCol w:w="6804"/>
      </w:tblGrid>
      <w:tr w:rsidR="00DD2BC9">
        <w:trPr>
          <w:trHeight w:val="510"/>
        </w:trPr>
        <w:tc>
          <w:tcPr>
            <w:tcW w:w="2518" w:type="dxa"/>
            <w:shd w:val="clear" w:color="auto" w:fill="0070C0"/>
            <w:vAlign w:val="center"/>
          </w:tcPr>
          <w:p w:rsidR="00DD2BC9" w:rsidRDefault="00DD2BC9" w:rsidP="000B29D6">
            <w:pPr>
              <w:spacing w:beforeLines="15" w:line="200" w:lineRule="atLeast"/>
              <w:jc w:val="left"/>
              <w:rPr>
                <w:rFonts w:ascii="微软雅黑" w:eastAsia="微软雅黑" w:hAnsi="微软雅黑" w:cs="Arial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color w:val="FFFFFF"/>
                <w:sz w:val="18"/>
                <w:szCs w:val="18"/>
              </w:rPr>
              <w:t>特性</w:t>
            </w:r>
          </w:p>
        </w:tc>
        <w:tc>
          <w:tcPr>
            <w:tcW w:w="6804" w:type="dxa"/>
            <w:shd w:val="clear" w:color="auto" w:fill="0070C0"/>
            <w:vAlign w:val="center"/>
          </w:tcPr>
          <w:p w:rsidR="00DD2BC9" w:rsidRDefault="00403994" w:rsidP="000B29D6">
            <w:pPr>
              <w:spacing w:beforeLines="15" w:line="200" w:lineRule="atLeast"/>
              <w:jc w:val="left"/>
              <w:rPr>
                <w:rFonts w:ascii="微软雅黑" w:eastAsia="微软雅黑" w:hAnsi="微软雅黑" w:cs="Arial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PR4036W</w:t>
            </w:r>
            <w:r w:rsidR="00DD2BC9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技术规格</w:t>
            </w:r>
          </w:p>
        </w:tc>
      </w:tr>
      <w:tr w:rsidR="00DD2BC9">
        <w:trPr>
          <w:trHeight w:val="510"/>
        </w:trPr>
        <w:tc>
          <w:tcPr>
            <w:tcW w:w="2518" w:type="dxa"/>
            <w:vAlign w:val="center"/>
          </w:tcPr>
          <w:p w:rsidR="00DD2BC9" w:rsidRDefault="00DD2BC9">
            <w:pPr>
              <w:pStyle w:val="p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形态</w:t>
            </w:r>
          </w:p>
        </w:tc>
        <w:tc>
          <w:tcPr>
            <w:tcW w:w="6804" w:type="dxa"/>
            <w:vAlign w:val="center"/>
          </w:tcPr>
          <w:p w:rsidR="00DD2BC9" w:rsidRDefault="0029559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 w:rsidR="00DD2BC9">
              <w:rPr>
                <w:rFonts w:ascii="宋体" w:hAnsi="宋体" w:cs="宋体"/>
                <w:sz w:val="18"/>
                <w:szCs w:val="18"/>
              </w:rPr>
              <w:t>U</w:t>
            </w:r>
            <w:r w:rsidR="00DD2BC9">
              <w:rPr>
                <w:rFonts w:ascii="宋体" w:hAnsi="宋体" w:cs="宋体" w:hint="eastAsia"/>
                <w:sz w:val="18"/>
                <w:szCs w:val="18"/>
              </w:rPr>
              <w:t>机架服务器</w:t>
            </w:r>
          </w:p>
        </w:tc>
      </w:tr>
      <w:tr w:rsidR="00DD2BC9">
        <w:trPr>
          <w:trHeight w:val="510"/>
        </w:trPr>
        <w:tc>
          <w:tcPr>
            <w:tcW w:w="2518" w:type="dxa"/>
            <w:vAlign w:val="center"/>
          </w:tcPr>
          <w:p w:rsidR="00DD2BC9" w:rsidRDefault="00DD2BC9">
            <w:pPr>
              <w:pStyle w:val="p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处理器数量</w:t>
            </w:r>
          </w:p>
        </w:tc>
        <w:tc>
          <w:tcPr>
            <w:tcW w:w="6804" w:type="dxa"/>
            <w:vAlign w:val="center"/>
          </w:tcPr>
          <w:p w:rsidR="00DD2BC9" w:rsidRDefault="00DD2BC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1/2</w:t>
            </w: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DD2BC9">
        <w:trPr>
          <w:trHeight w:val="510"/>
        </w:trPr>
        <w:tc>
          <w:tcPr>
            <w:tcW w:w="2518" w:type="dxa"/>
            <w:vAlign w:val="center"/>
          </w:tcPr>
          <w:p w:rsidR="00DD2BC9" w:rsidRDefault="00DD2BC9">
            <w:pP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ar-SA"/>
              </w:rPr>
              <w:t>处理器型号</w:t>
            </w:r>
          </w:p>
        </w:tc>
        <w:tc>
          <w:tcPr>
            <w:tcW w:w="6804" w:type="dxa"/>
            <w:vAlign w:val="center"/>
          </w:tcPr>
          <w:p w:rsidR="00DD2BC9" w:rsidRDefault="00072A66" w:rsidP="000B29D6">
            <w:pPr>
              <w:rPr>
                <w:rFonts w:ascii="宋体" w:hAnsi="宋体"/>
                <w:sz w:val="18"/>
                <w:szCs w:val="18"/>
              </w:rPr>
            </w:pPr>
            <w:r w:rsidRPr="00DA5DA0">
              <w:rPr>
                <w:rFonts w:ascii="宋体" w:hAnsi="宋体" w:cs="宋体"/>
                <w:sz w:val="18"/>
                <w:szCs w:val="18"/>
              </w:rPr>
              <w:t>支持第</w:t>
            </w:r>
            <w:r w:rsidR="00712A12">
              <w:rPr>
                <w:rFonts w:ascii="宋体" w:hAnsi="宋体" w:cs="宋体" w:hint="eastAsia"/>
                <w:sz w:val="18"/>
                <w:szCs w:val="18"/>
              </w:rPr>
              <w:t>三</w:t>
            </w:r>
            <w:r w:rsidRPr="00DA5DA0">
              <w:rPr>
                <w:rFonts w:ascii="宋体" w:hAnsi="宋体" w:cs="宋体"/>
                <w:sz w:val="18"/>
                <w:szCs w:val="18"/>
              </w:rPr>
              <w:t>代</w:t>
            </w:r>
            <w:r w:rsidRPr="00DA5DA0">
              <w:rPr>
                <w:rFonts w:ascii="宋体" w:hAnsi="宋体" w:cs="宋体" w:hint="eastAsia"/>
                <w:sz w:val="18"/>
                <w:szCs w:val="18"/>
              </w:rPr>
              <w:t xml:space="preserve"> 英特尔® 至强® 可扩展</w:t>
            </w:r>
            <w:r w:rsidRPr="00DA5DA0">
              <w:rPr>
                <w:rFonts w:ascii="宋体" w:hAnsi="宋体" w:cs="宋体"/>
                <w:sz w:val="18"/>
                <w:szCs w:val="18"/>
              </w:rPr>
              <w:t>处理器</w:t>
            </w:r>
            <w:r w:rsidRPr="00DA5DA0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DA5DA0">
              <w:rPr>
                <w:rFonts w:ascii="宋体" w:hAnsi="宋体" w:cs="宋体"/>
                <w:sz w:val="18"/>
                <w:szCs w:val="18"/>
              </w:rPr>
              <w:t>(</w:t>
            </w:r>
            <w:r w:rsidR="00E16712">
              <w:rPr>
                <w:rFonts w:ascii="宋体" w:hAnsi="宋体" w:cs="宋体"/>
                <w:sz w:val="18"/>
                <w:szCs w:val="18"/>
              </w:rPr>
              <w:t>Ice Lake</w:t>
            </w:r>
            <w:r w:rsidRPr="00DA5DA0"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DD2BC9">
        <w:trPr>
          <w:trHeight w:val="510"/>
        </w:trPr>
        <w:tc>
          <w:tcPr>
            <w:tcW w:w="2518" w:type="dxa"/>
            <w:vAlign w:val="center"/>
          </w:tcPr>
          <w:p w:rsidR="00DD2BC9" w:rsidRDefault="00DD2BC9">
            <w:pP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ar-SA"/>
              </w:rPr>
              <w:t>内存</w:t>
            </w:r>
          </w:p>
        </w:tc>
        <w:tc>
          <w:tcPr>
            <w:tcW w:w="6804" w:type="dxa"/>
            <w:vAlign w:val="center"/>
          </w:tcPr>
          <w:p w:rsidR="00761264" w:rsidRDefault="00DD2BC9" w:rsidP="007612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  <w:r>
              <w:rPr>
                <w:rFonts w:ascii="宋体" w:hAnsi="宋体" w:cs="宋体"/>
                <w:sz w:val="18"/>
                <w:szCs w:val="18"/>
              </w:rPr>
              <w:t xml:space="preserve"> DIMM</w:t>
            </w:r>
            <w:r>
              <w:rPr>
                <w:rFonts w:ascii="宋体" w:hAnsi="宋体" w:cs="宋体" w:hint="eastAsia"/>
                <w:sz w:val="18"/>
                <w:szCs w:val="18"/>
              </w:rPr>
              <w:t>插槽</w:t>
            </w:r>
            <w:r>
              <w:rPr>
                <w:rFonts w:ascii="宋体" w:hAnsi="宋体" w:cs="宋体"/>
                <w:sz w:val="18"/>
                <w:szCs w:val="18"/>
              </w:rPr>
              <w:t xml:space="preserve">, </w:t>
            </w:r>
            <w:r w:rsidR="00761264">
              <w:rPr>
                <w:rFonts w:ascii="宋体" w:hAnsi="宋体" w:cs="宋体" w:hint="eastAsia"/>
                <w:sz w:val="18"/>
                <w:szCs w:val="18"/>
              </w:rPr>
              <w:t>支持2</w:t>
            </w:r>
            <w:r w:rsidR="00712A12">
              <w:rPr>
                <w:rFonts w:ascii="宋体" w:hAnsi="宋体" w:cs="宋体" w:hint="eastAsia"/>
                <w:sz w:val="18"/>
                <w:szCs w:val="18"/>
              </w:rPr>
              <w:t>933</w:t>
            </w:r>
            <w:r w:rsidR="00761264">
              <w:rPr>
                <w:rFonts w:ascii="宋体" w:hAnsi="宋体" w:cs="宋体" w:hint="eastAsia"/>
                <w:sz w:val="18"/>
                <w:szCs w:val="18"/>
              </w:rPr>
              <w:t>/</w:t>
            </w:r>
            <w:r w:rsidR="00712A12">
              <w:rPr>
                <w:rFonts w:ascii="宋体" w:hAnsi="宋体" w:cs="宋体" w:hint="eastAsia"/>
                <w:sz w:val="18"/>
                <w:szCs w:val="18"/>
              </w:rPr>
              <w:t>3200</w:t>
            </w:r>
            <w:r w:rsidR="00761264">
              <w:rPr>
                <w:rFonts w:ascii="宋体" w:hAnsi="宋体" w:cs="宋体" w:hint="eastAsia"/>
                <w:sz w:val="18"/>
                <w:szCs w:val="18"/>
              </w:rPr>
              <w:t xml:space="preserve">MHz </w:t>
            </w:r>
            <w:r w:rsidR="00761264">
              <w:rPr>
                <w:rFonts w:ascii="宋体" w:hAnsi="宋体" w:cs="宋体"/>
                <w:sz w:val="18"/>
                <w:szCs w:val="18"/>
              </w:rPr>
              <w:t>DDR</w:t>
            </w:r>
            <w:r w:rsidR="00761264">
              <w:rPr>
                <w:rFonts w:ascii="宋体" w:hAnsi="宋体" w:cs="宋体" w:hint="eastAsia"/>
                <w:sz w:val="18"/>
                <w:szCs w:val="18"/>
              </w:rPr>
              <w:t>4的</w:t>
            </w:r>
            <w:r w:rsidR="00761264">
              <w:rPr>
                <w:rFonts w:ascii="宋体" w:hAnsi="宋体" w:cs="宋体"/>
                <w:sz w:val="18"/>
                <w:szCs w:val="18"/>
              </w:rPr>
              <w:t>RDIMM</w:t>
            </w:r>
            <w:r w:rsidR="00761264">
              <w:rPr>
                <w:rFonts w:ascii="宋体" w:hAnsi="宋体" w:cs="宋体" w:hint="eastAsia"/>
                <w:sz w:val="18"/>
                <w:szCs w:val="18"/>
              </w:rPr>
              <w:t>内存</w:t>
            </w:r>
            <w:r w:rsidR="00761264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="00761264">
              <w:rPr>
                <w:rFonts w:ascii="宋体" w:hAnsi="宋体" w:cs="宋体" w:hint="eastAsia"/>
                <w:sz w:val="18"/>
                <w:szCs w:val="18"/>
              </w:rPr>
              <w:t>，最大支持</w:t>
            </w:r>
            <w:r w:rsidR="00072A66">
              <w:rPr>
                <w:rFonts w:ascii="宋体" w:hAnsi="宋体" w:cs="宋体" w:hint="eastAsia"/>
                <w:sz w:val="18"/>
                <w:szCs w:val="18"/>
              </w:rPr>
              <w:t>4</w:t>
            </w:r>
            <w:r w:rsidR="00761264">
              <w:rPr>
                <w:rFonts w:ascii="宋体" w:hAnsi="宋体" w:cs="宋体" w:hint="eastAsia"/>
                <w:sz w:val="18"/>
                <w:szCs w:val="18"/>
              </w:rPr>
              <w:t>TB</w:t>
            </w:r>
          </w:p>
          <w:p w:rsidR="00DD2BC9" w:rsidRDefault="00712A12" w:rsidP="00761264">
            <w:pP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 DIMM插槽专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属</w:t>
            </w:r>
            <w:r w:rsidR="00072A66">
              <w:rPr>
                <w:rFonts w:ascii="宋体" w:hAnsi="宋体" w:cs="宋体" w:hint="eastAsia"/>
                <w:sz w:val="18"/>
                <w:szCs w:val="18"/>
              </w:rPr>
              <w:t>支持</w:t>
            </w:r>
            <w:proofErr w:type="gramEnd"/>
            <w:r w:rsidR="00072A66" w:rsidRPr="00DA5DA0">
              <w:rPr>
                <w:rFonts w:ascii="宋体" w:hAnsi="宋体" w:cs="宋体"/>
                <w:sz w:val="18"/>
                <w:szCs w:val="18"/>
              </w:rPr>
              <w:t xml:space="preserve"> Intel </w:t>
            </w:r>
            <w:proofErr w:type="spellStart"/>
            <w:r w:rsidR="00072A66" w:rsidRPr="00DA5DA0">
              <w:rPr>
                <w:rFonts w:ascii="宋体" w:hAnsi="宋体" w:cs="宋体"/>
                <w:sz w:val="18"/>
                <w:szCs w:val="18"/>
              </w:rPr>
              <w:t>Optane</w:t>
            </w:r>
            <w:proofErr w:type="spellEnd"/>
            <w:r w:rsidR="00072A66" w:rsidRPr="00DA5DA0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="00072A66" w:rsidRPr="00DA5DA0">
              <w:rPr>
                <w:rFonts w:ascii="宋体" w:hAnsi="宋体" w:cs="宋体" w:hint="eastAsia"/>
                <w:sz w:val="18"/>
                <w:szCs w:val="18"/>
              </w:rPr>
              <w:t>DI</w:t>
            </w:r>
            <w:r w:rsidR="00072A66" w:rsidRPr="00DA5DA0">
              <w:rPr>
                <w:rFonts w:ascii="宋体" w:hAnsi="宋体" w:cs="宋体"/>
                <w:sz w:val="18"/>
                <w:szCs w:val="18"/>
              </w:rPr>
              <w:t>MM</w:t>
            </w:r>
          </w:p>
        </w:tc>
      </w:tr>
      <w:tr w:rsidR="00DD2BC9">
        <w:trPr>
          <w:trHeight w:val="510"/>
        </w:trPr>
        <w:tc>
          <w:tcPr>
            <w:tcW w:w="2518" w:type="dxa"/>
            <w:vAlign w:val="center"/>
          </w:tcPr>
          <w:p w:rsidR="00DD2BC9" w:rsidRDefault="00DD2BC9">
            <w:pP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ar-SA"/>
              </w:rPr>
              <w:t>硬盘</w:t>
            </w:r>
          </w:p>
        </w:tc>
        <w:tc>
          <w:tcPr>
            <w:tcW w:w="6804" w:type="dxa"/>
            <w:vAlign w:val="center"/>
          </w:tcPr>
          <w:p w:rsidR="00CE0629" w:rsidRDefault="00DD2BC9" w:rsidP="00737CB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支持</w:t>
            </w:r>
            <w:r w:rsidR="00FE1CDB">
              <w:rPr>
                <w:rFonts w:ascii="宋体" w:hAnsi="宋体" w:cs="宋体" w:hint="eastAsia"/>
                <w:sz w:val="18"/>
                <w:szCs w:val="18"/>
              </w:rPr>
              <w:t>36</w:t>
            </w: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  <w:r>
              <w:rPr>
                <w:rFonts w:ascii="宋体" w:hAnsi="宋体" w:cs="宋体"/>
                <w:sz w:val="18"/>
                <w:szCs w:val="18"/>
              </w:rPr>
              <w:t>3.5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”</w:t>
            </w:r>
            <w:proofErr w:type="gramEnd"/>
            <w:r>
              <w:rPr>
                <w:rFonts w:ascii="宋体" w:hAnsi="宋体" w:cs="宋体"/>
                <w:sz w:val="18"/>
                <w:szCs w:val="18"/>
              </w:rPr>
              <w:t xml:space="preserve"> SATA/SAS/SSD</w:t>
            </w:r>
            <w:r>
              <w:rPr>
                <w:rFonts w:ascii="宋体" w:hAnsi="宋体" w:cs="宋体" w:hint="eastAsia"/>
                <w:sz w:val="18"/>
                <w:szCs w:val="18"/>
              </w:rPr>
              <w:t>硬盘</w:t>
            </w:r>
            <w:r w:rsidR="00294292">
              <w:rPr>
                <w:rFonts w:ascii="宋体" w:hAnsi="宋体" w:cs="宋体" w:hint="eastAsia"/>
                <w:sz w:val="18"/>
                <w:szCs w:val="18"/>
              </w:rPr>
              <w:t>+4个2</w:t>
            </w:r>
            <w:r w:rsidR="00294292">
              <w:rPr>
                <w:rFonts w:ascii="宋体" w:hAnsi="宋体" w:cs="宋体"/>
                <w:sz w:val="18"/>
                <w:szCs w:val="18"/>
              </w:rPr>
              <w:t>.5</w:t>
            </w:r>
            <w:proofErr w:type="gramStart"/>
            <w:r w:rsidR="00294292">
              <w:rPr>
                <w:rFonts w:ascii="宋体" w:hAnsi="宋体" w:cs="宋体" w:hint="eastAsia"/>
                <w:sz w:val="18"/>
                <w:szCs w:val="18"/>
              </w:rPr>
              <w:t>”</w:t>
            </w:r>
            <w:proofErr w:type="gramEnd"/>
            <w:r w:rsidR="00294292">
              <w:rPr>
                <w:rFonts w:ascii="宋体" w:hAnsi="宋体" w:cs="宋体"/>
                <w:sz w:val="18"/>
                <w:szCs w:val="18"/>
              </w:rPr>
              <w:t xml:space="preserve"> SATA/SAS/</w:t>
            </w:r>
            <w:r w:rsidR="00712A12">
              <w:rPr>
                <w:rFonts w:ascii="宋体" w:hAnsi="宋体" w:cs="宋体" w:hint="eastAsia"/>
                <w:sz w:val="18"/>
                <w:szCs w:val="18"/>
              </w:rPr>
              <w:t xml:space="preserve">NVME </w:t>
            </w:r>
            <w:r w:rsidR="00294292">
              <w:rPr>
                <w:rFonts w:ascii="宋体" w:hAnsi="宋体" w:cs="宋体"/>
                <w:sz w:val="18"/>
                <w:szCs w:val="18"/>
              </w:rPr>
              <w:t>SSD</w:t>
            </w:r>
            <w:r w:rsidR="00294292">
              <w:rPr>
                <w:rFonts w:ascii="宋体" w:hAnsi="宋体" w:cs="宋体" w:hint="eastAsia"/>
                <w:sz w:val="18"/>
                <w:szCs w:val="18"/>
              </w:rPr>
              <w:t>硬盘</w:t>
            </w:r>
            <w:r w:rsidR="00CE0629">
              <w:rPr>
                <w:rFonts w:ascii="宋体" w:hAnsi="宋体" w:cs="宋体" w:hint="eastAsia"/>
                <w:sz w:val="18"/>
                <w:szCs w:val="18"/>
              </w:rPr>
              <w:t>：</w:t>
            </w:r>
          </w:p>
          <w:p w:rsidR="00CE0629" w:rsidRDefault="00737CB2" w:rsidP="00737CB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前置24个3.5</w:t>
            </w:r>
            <w:r w:rsidR="00CE0629">
              <w:rPr>
                <w:rFonts w:ascii="宋体" w:hAnsi="宋体" w:cs="宋体" w:hint="eastAsia"/>
                <w:sz w:val="18"/>
                <w:szCs w:val="18"/>
              </w:rPr>
              <w:t>寸</w:t>
            </w:r>
            <w:r w:rsidR="00294292">
              <w:rPr>
                <w:rFonts w:ascii="宋体" w:hAnsi="宋体" w:cs="宋体" w:hint="eastAsia"/>
                <w:sz w:val="18"/>
                <w:szCs w:val="18"/>
              </w:rPr>
              <w:t>热插拔</w:t>
            </w:r>
          </w:p>
          <w:p w:rsidR="00CE0629" w:rsidRDefault="00737CB2" w:rsidP="00737CB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后置12个3.5寸</w:t>
            </w:r>
            <w:r w:rsidR="00294292">
              <w:rPr>
                <w:rFonts w:ascii="宋体" w:hAnsi="宋体" w:cs="宋体" w:hint="eastAsia"/>
                <w:sz w:val="18"/>
                <w:szCs w:val="18"/>
              </w:rPr>
              <w:t xml:space="preserve">热插拔 </w:t>
            </w:r>
          </w:p>
          <w:p w:rsidR="00BD2E0E" w:rsidRDefault="00BD2E0E" w:rsidP="00737CB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可选</w:t>
            </w:r>
            <w:r w:rsidR="00294292">
              <w:rPr>
                <w:rFonts w:ascii="宋体" w:hAnsi="宋体" w:cs="宋体" w:hint="eastAsia"/>
                <w:sz w:val="18"/>
                <w:szCs w:val="18"/>
              </w:rPr>
              <w:t>尾部</w:t>
            </w:r>
            <w:r w:rsidR="00737CB2">
              <w:rPr>
                <w:rFonts w:ascii="宋体" w:hAnsi="宋体" w:cs="宋体" w:hint="eastAsia"/>
                <w:sz w:val="18"/>
                <w:szCs w:val="18"/>
              </w:rPr>
              <w:t>2个2.5</w:t>
            </w:r>
            <w:r>
              <w:rPr>
                <w:rFonts w:ascii="宋体" w:hAnsi="宋体" w:cs="宋体" w:hint="eastAsia"/>
                <w:sz w:val="18"/>
                <w:szCs w:val="18"/>
              </w:rPr>
              <w:t>寸热插拔</w:t>
            </w:r>
            <w:r w:rsidR="00294292">
              <w:rPr>
                <w:rFonts w:ascii="宋体" w:hAnsi="宋体" w:cs="宋体" w:hint="eastAsia"/>
                <w:sz w:val="18"/>
                <w:szCs w:val="18"/>
              </w:rPr>
              <w:t>或非热插拔</w:t>
            </w:r>
            <w:r w:rsidR="00055151">
              <w:rPr>
                <w:rFonts w:ascii="宋体" w:hAnsi="宋体" w:cs="宋体"/>
                <w:sz w:val="18"/>
                <w:szCs w:val="18"/>
              </w:rPr>
              <w:t>SATA/SAS/SSD</w:t>
            </w:r>
            <w:r w:rsidR="00294292">
              <w:rPr>
                <w:rFonts w:ascii="宋体" w:hAnsi="宋体" w:cs="宋体" w:hint="eastAsia"/>
                <w:sz w:val="18"/>
                <w:szCs w:val="18"/>
              </w:rPr>
              <w:t>，支持NVME SSD；</w:t>
            </w:r>
          </w:p>
          <w:p w:rsidR="00DD2BC9" w:rsidRDefault="00BD2E0E" w:rsidP="00737CB2"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可选</w:t>
            </w:r>
            <w:r w:rsidR="00737CB2">
              <w:rPr>
                <w:rFonts w:ascii="宋体" w:hAnsi="宋体" w:cs="宋体" w:hint="eastAsia"/>
                <w:sz w:val="18"/>
                <w:szCs w:val="18"/>
              </w:rPr>
              <w:t>内置2个2.5寸</w:t>
            </w:r>
            <w:r w:rsidR="00055151">
              <w:rPr>
                <w:rFonts w:ascii="宋体" w:hAnsi="宋体" w:cs="宋体"/>
                <w:sz w:val="18"/>
                <w:szCs w:val="18"/>
              </w:rPr>
              <w:t>SATA/SAS/</w:t>
            </w:r>
            <w:r w:rsidR="00712A12">
              <w:rPr>
                <w:rFonts w:ascii="宋体" w:hAnsi="宋体" w:cs="宋体" w:hint="eastAsia"/>
                <w:sz w:val="18"/>
                <w:szCs w:val="18"/>
              </w:rPr>
              <w:t xml:space="preserve">NVME </w:t>
            </w:r>
            <w:r w:rsidR="00055151">
              <w:rPr>
                <w:rFonts w:ascii="宋体" w:hAnsi="宋体" w:cs="宋体"/>
                <w:sz w:val="18"/>
                <w:szCs w:val="18"/>
              </w:rPr>
              <w:t>SSD</w:t>
            </w:r>
          </w:p>
        </w:tc>
      </w:tr>
      <w:tr w:rsidR="00DD2BC9">
        <w:trPr>
          <w:trHeight w:val="510"/>
        </w:trPr>
        <w:tc>
          <w:tcPr>
            <w:tcW w:w="2518" w:type="dxa"/>
            <w:vAlign w:val="center"/>
          </w:tcPr>
          <w:p w:rsidR="00DD2BC9" w:rsidRDefault="00DD2BC9">
            <w:pP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  <w:t>Raid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ar-SA"/>
              </w:rPr>
              <w:t>支持</w:t>
            </w:r>
          </w:p>
        </w:tc>
        <w:tc>
          <w:tcPr>
            <w:tcW w:w="6804" w:type="dxa"/>
            <w:vAlign w:val="center"/>
          </w:tcPr>
          <w:p w:rsidR="00DD2BC9" w:rsidRDefault="00DD2BC9">
            <w:pPr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板载支持软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SATA RAID0、1、10、5，</w:t>
            </w:r>
          </w:p>
          <w:p w:rsidR="00DD2BC9" w:rsidRDefault="00DD2BC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可选配支持SAS </w:t>
            </w:r>
            <w:r>
              <w:rPr>
                <w:rFonts w:ascii="宋体" w:hAnsi="宋体" w:cs="宋体"/>
                <w:sz w:val="18"/>
                <w:szCs w:val="18"/>
              </w:rPr>
              <w:t>RAID0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sz w:val="18"/>
                <w:szCs w:val="18"/>
              </w:rPr>
              <w:t>等，</w:t>
            </w:r>
            <w:r>
              <w:rPr>
                <w:rFonts w:ascii="宋体" w:hAnsi="宋体" w:cs="宋体"/>
                <w:sz w:val="18"/>
                <w:szCs w:val="18"/>
              </w:rPr>
              <w:t>RAID 1GB</w:t>
            </w:r>
            <w:r>
              <w:rPr>
                <w:rFonts w:ascii="宋体" w:hAnsi="宋体" w:cs="宋体" w:hint="eastAsia"/>
                <w:sz w:val="18"/>
                <w:szCs w:val="18"/>
              </w:rPr>
              <w:t>/2GB</w:t>
            </w:r>
            <w:r>
              <w:rPr>
                <w:rFonts w:ascii="宋体" w:hAnsi="宋体" w:cs="宋体"/>
                <w:sz w:val="18"/>
                <w:szCs w:val="18"/>
              </w:rPr>
              <w:t xml:space="preserve"> Cache</w:t>
            </w:r>
            <w:r>
              <w:rPr>
                <w:rFonts w:ascii="宋体" w:hAnsi="宋体" w:cs="宋体" w:hint="eastAsia"/>
                <w:sz w:val="18"/>
                <w:szCs w:val="18"/>
              </w:rPr>
              <w:t>，</w:t>
            </w:r>
          </w:p>
          <w:p w:rsidR="00DD2BC9" w:rsidRDefault="00737CB2" w:rsidP="00737CB2"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可选Cache超级电容保护。</w:t>
            </w:r>
          </w:p>
        </w:tc>
      </w:tr>
      <w:tr w:rsidR="00DD2BC9">
        <w:trPr>
          <w:trHeight w:val="510"/>
        </w:trPr>
        <w:tc>
          <w:tcPr>
            <w:tcW w:w="2518" w:type="dxa"/>
            <w:vAlign w:val="center"/>
          </w:tcPr>
          <w:p w:rsidR="00DD2BC9" w:rsidRDefault="00DD2BC9">
            <w:pP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val="ar-SA"/>
              </w:rPr>
              <w:t>板载网络</w:t>
            </w:r>
            <w:proofErr w:type="gramEnd"/>
          </w:p>
        </w:tc>
        <w:tc>
          <w:tcPr>
            <w:tcW w:w="6804" w:type="dxa"/>
            <w:vAlign w:val="center"/>
          </w:tcPr>
          <w:p w:rsidR="00DD2BC9" w:rsidRDefault="00DD2BC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集成2个千兆网口；可选配外接千兆及万兆网卡</w:t>
            </w:r>
          </w:p>
        </w:tc>
      </w:tr>
      <w:tr w:rsidR="00DD2BC9">
        <w:trPr>
          <w:trHeight w:val="510"/>
        </w:trPr>
        <w:tc>
          <w:tcPr>
            <w:tcW w:w="2518" w:type="dxa"/>
            <w:vAlign w:val="center"/>
          </w:tcPr>
          <w:p w:rsidR="00DD2BC9" w:rsidRDefault="00DD2BC9">
            <w:pP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  <w:t>PCI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  <w:t>E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ar-SA"/>
              </w:rPr>
              <w:t>扩展</w:t>
            </w:r>
          </w:p>
        </w:tc>
        <w:tc>
          <w:tcPr>
            <w:tcW w:w="6804" w:type="dxa"/>
            <w:vAlign w:val="center"/>
          </w:tcPr>
          <w:p w:rsidR="00DD2BC9" w:rsidRDefault="00737CB2" w:rsidP="008E0AD0">
            <w:pPr>
              <w:pStyle w:val="1"/>
              <w:spacing w:line="340" w:lineRule="exact"/>
              <w:ind w:firstLineChars="0" w:firstLine="0"/>
              <w:rPr>
                <w:rFonts w:ascii="宋体" w:hAnsi="宋体"/>
                <w:sz w:val="18"/>
              </w:rPr>
            </w:pPr>
            <w:r w:rsidRPr="00E2223A">
              <w:rPr>
                <w:rFonts w:ascii="宋体" w:hAnsi="宋体" w:hint="eastAsia"/>
                <w:sz w:val="18"/>
              </w:rPr>
              <w:t>最大支持</w:t>
            </w:r>
            <w:r w:rsidR="0034096A">
              <w:rPr>
                <w:rFonts w:ascii="宋体" w:hAnsi="宋体" w:hint="eastAsia"/>
                <w:sz w:val="18"/>
              </w:rPr>
              <w:t>6</w:t>
            </w:r>
            <w:r w:rsidRPr="00E2223A">
              <w:rPr>
                <w:rFonts w:ascii="宋体" w:hAnsi="宋体" w:hint="eastAsia"/>
                <w:sz w:val="18"/>
              </w:rPr>
              <w:t>个PCI-E</w:t>
            </w:r>
            <w:r w:rsidR="00887502">
              <w:rPr>
                <w:rFonts w:ascii="宋体" w:hAnsi="宋体" w:hint="eastAsia"/>
                <w:sz w:val="18"/>
              </w:rPr>
              <w:t xml:space="preserve"> 4.0</w:t>
            </w:r>
            <w:r>
              <w:rPr>
                <w:rFonts w:ascii="宋体" w:hAnsi="宋体" w:hint="eastAsia"/>
                <w:sz w:val="18"/>
              </w:rPr>
              <w:t>扩展槽</w:t>
            </w:r>
            <w:r w:rsidR="008E0AD0">
              <w:rPr>
                <w:rFonts w:ascii="宋体" w:hAnsi="宋体" w:hint="eastAsia"/>
                <w:sz w:val="18"/>
              </w:rPr>
              <w:t>，支持半高标准卡：</w:t>
            </w:r>
          </w:p>
          <w:p w:rsidR="000C0AE4" w:rsidRDefault="008E0AD0" w:rsidP="00A90F4F">
            <w:pPr>
              <w:pStyle w:val="1"/>
              <w:spacing w:line="340" w:lineRule="exact"/>
              <w:ind w:firstLineChars="0" w:firstLine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4个PCI-E</w:t>
            </w:r>
            <w:r w:rsidR="00887502">
              <w:rPr>
                <w:rFonts w:ascii="宋体" w:hAnsi="宋体" w:hint="eastAsia"/>
                <w:sz w:val="18"/>
              </w:rPr>
              <w:t xml:space="preserve"> 4</w:t>
            </w:r>
            <w:r>
              <w:rPr>
                <w:rFonts w:ascii="宋体" w:hAnsi="宋体" w:hint="eastAsia"/>
                <w:sz w:val="18"/>
              </w:rPr>
              <w:t>.0 x16；</w:t>
            </w:r>
          </w:p>
          <w:p w:rsidR="008E0AD0" w:rsidRDefault="008E0AD0" w:rsidP="00A90F4F">
            <w:pPr>
              <w:pStyle w:val="1"/>
              <w:spacing w:line="340" w:lineRule="exact"/>
              <w:ind w:firstLineChars="0" w:firstLine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2个PCI-E </w:t>
            </w:r>
            <w:r w:rsidR="00887502">
              <w:rPr>
                <w:rFonts w:ascii="宋体" w:hAnsi="宋体" w:hint="eastAsia"/>
                <w:sz w:val="18"/>
              </w:rPr>
              <w:t>4</w:t>
            </w:r>
            <w:r>
              <w:rPr>
                <w:rFonts w:ascii="宋体" w:hAnsi="宋体" w:hint="eastAsia"/>
                <w:sz w:val="18"/>
              </w:rPr>
              <w:t>.0 x8</w:t>
            </w:r>
          </w:p>
          <w:p w:rsidR="00A90F4F" w:rsidRPr="00A90F4F" w:rsidRDefault="00A90F4F" w:rsidP="00887502">
            <w:pPr>
              <w:pStyle w:val="1"/>
              <w:spacing w:line="340" w:lineRule="exact"/>
              <w:ind w:firstLineChars="0" w:firstLine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1个M.2 采用PCI-E </w:t>
            </w:r>
            <w:r w:rsidR="00887502">
              <w:rPr>
                <w:rFonts w:ascii="宋体" w:hAnsi="宋体" w:hint="eastAsia"/>
                <w:sz w:val="18"/>
              </w:rPr>
              <w:t>4</w:t>
            </w:r>
            <w:r>
              <w:rPr>
                <w:rFonts w:ascii="宋体" w:hAnsi="宋体" w:hint="eastAsia"/>
                <w:sz w:val="18"/>
              </w:rPr>
              <w:t>.0 *4支持M.2 NVME SSD；</w:t>
            </w:r>
          </w:p>
        </w:tc>
      </w:tr>
      <w:tr w:rsidR="00DD2BC9">
        <w:trPr>
          <w:trHeight w:val="510"/>
        </w:trPr>
        <w:tc>
          <w:tcPr>
            <w:tcW w:w="2518" w:type="dxa"/>
            <w:vAlign w:val="center"/>
          </w:tcPr>
          <w:p w:rsidR="00DD2BC9" w:rsidRDefault="00DD2BC9">
            <w:pP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ar-SA"/>
              </w:rPr>
              <w:t>其他端口</w:t>
            </w:r>
          </w:p>
        </w:tc>
        <w:tc>
          <w:tcPr>
            <w:tcW w:w="6804" w:type="dxa"/>
            <w:vAlign w:val="center"/>
          </w:tcPr>
          <w:p w:rsidR="00DD2BC9" w:rsidRDefault="00DD2BC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USB3.0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接口：</w:t>
            </w:r>
            <w:r w:rsidR="00C2195F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个 （后部</w:t>
            </w:r>
            <w:r w:rsidR="00C2195F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  <w:r w:rsidR="00737CB2">
              <w:rPr>
                <w:rFonts w:ascii="宋体" w:hAnsi="宋体" w:cs="宋体" w:hint="eastAsia"/>
                <w:color w:val="000000"/>
                <w:sz w:val="18"/>
                <w:szCs w:val="18"/>
              </w:rPr>
              <w:t>个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</w:p>
          <w:p w:rsidR="00DD2BC9" w:rsidRDefault="00DD2BC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VGA</w:t>
            </w:r>
            <w:r>
              <w:rPr>
                <w:rFonts w:ascii="宋体" w:hAnsi="宋体" w:cs="宋体" w:hint="eastAsia"/>
                <w:sz w:val="18"/>
                <w:szCs w:val="18"/>
              </w:rPr>
              <w:t>接口：</w:t>
            </w:r>
            <w:r w:rsidR="00737CB2">
              <w:rPr>
                <w:rFonts w:ascii="宋体" w:hAnsi="宋体" w:cs="宋体" w:hint="eastAsia"/>
                <w:sz w:val="18"/>
                <w:szCs w:val="18"/>
              </w:rPr>
              <w:t>1个（</w:t>
            </w:r>
            <w:r>
              <w:rPr>
                <w:rFonts w:ascii="宋体" w:hAnsi="宋体" w:cs="宋体" w:hint="eastAsia"/>
                <w:sz w:val="18"/>
                <w:szCs w:val="18"/>
              </w:rPr>
              <w:t>后部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个）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:rsidR="00CC753B" w:rsidRPr="00CC753B" w:rsidRDefault="00CC753B" w:rsidP="00CC753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COM接口：1个（后部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个）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:rsidR="00DD2BC9" w:rsidRDefault="00DD2B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管理网口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：1个（后部一个）</w:t>
            </w:r>
          </w:p>
        </w:tc>
      </w:tr>
      <w:tr w:rsidR="00DD2BC9">
        <w:trPr>
          <w:trHeight w:val="510"/>
        </w:trPr>
        <w:tc>
          <w:tcPr>
            <w:tcW w:w="2518" w:type="dxa"/>
            <w:vAlign w:val="center"/>
          </w:tcPr>
          <w:p w:rsidR="00DD2BC9" w:rsidRDefault="00DD2BC9">
            <w:pP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ar-SA"/>
              </w:rPr>
              <w:t>风扇</w:t>
            </w:r>
          </w:p>
        </w:tc>
        <w:tc>
          <w:tcPr>
            <w:tcW w:w="6804" w:type="dxa"/>
            <w:vAlign w:val="center"/>
          </w:tcPr>
          <w:p w:rsidR="00DD2BC9" w:rsidRDefault="000A79A4">
            <w:pPr>
              <w:pStyle w:val="p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="00DD2BC9">
              <w:rPr>
                <w:rFonts w:ascii="宋体" w:hAnsi="宋体" w:hint="eastAsia"/>
                <w:sz w:val="18"/>
                <w:szCs w:val="18"/>
              </w:rPr>
              <w:t>个热插拔风扇</w:t>
            </w:r>
          </w:p>
        </w:tc>
      </w:tr>
      <w:tr w:rsidR="00DD2BC9">
        <w:trPr>
          <w:trHeight w:val="510"/>
        </w:trPr>
        <w:tc>
          <w:tcPr>
            <w:tcW w:w="2518" w:type="dxa"/>
            <w:vAlign w:val="center"/>
          </w:tcPr>
          <w:p w:rsidR="00DD2BC9" w:rsidRDefault="00DD2BC9">
            <w:pP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ar-SA"/>
              </w:rPr>
              <w:lastRenderedPageBreak/>
              <w:t>电源</w:t>
            </w:r>
          </w:p>
        </w:tc>
        <w:tc>
          <w:tcPr>
            <w:tcW w:w="6804" w:type="dxa"/>
            <w:vAlign w:val="center"/>
          </w:tcPr>
          <w:p w:rsidR="00DD2BC9" w:rsidRPr="00294292" w:rsidRDefault="00DD2BC9" w:rsidP="00737CB2">
            <w:pPr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标配</w:t>
            </w:r>
            <w:proofErr w:type="gramEnd"/>
            <w:r w:rsidR="00737CB2">
              <w:rPr>
                <w:rFonts w:ascii="宋体" w:hAnsi="宋体" w:cs="宋体" w:hint="eastAsia"/>
                <w:sz w:val="18"/>
                <w:szCs w:val="18"/>
              </w:rPr>
              <w:t>12</w:t>
            </w:r>
            <w:r w:rsidR="001D0609">
              <w:rPr>
                <w:rFonts w:ascii="宋体" w:hAnsi="宋体" w:cs="宋体" w:hint="eastAsia"/>
                <w:sz w:val="18"/>
                <w:szCs w:val="18"/>
              </w:rPr>
              <w:t>0</w:t>
            </w:r>
            <w:r w:rsidR="00737CB2">
              <w:rPr>
                <w:rFonts w:ascii="宋体" w:hAnsi="宋体" w:cs="宋体" w:hint="eastAsia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W</w:t>
            </w:r>
            <w:r w:rsidR="001D0609">
              <w:rPr>
                <w:rFonts w:ascii="宋体" w:hAnsi="宋体" w:cs="宋体" w:hint="eastAsia"/>
                <w:sz w:val="18"/>
                <w:szCs w:val="18"/>
              </w:rPr>
              <w:t>钛</w:t>
            </w:r>
            <w:r w:rsidR="00737CB2">
              <w:rPr>
                <w:rFonts w:ascii="宋体" w:hAnsi="宋体" w:cs="宋体" w:hint="eastAsia"/>
                <w:sz w:val="18"/>
                <w:szCs w:val="18"/>
              </w:rPr>
              <w:t>金服务器1+1冗余</w:t>
            </w:r>
            <w:r>
              <w:rPr>
                <w:rFonts w:ascii="宋体" w:hAnsi="宋体" w:cs="宋体" w:hint="eastAsia"/>
                <w:sz w:val="18"/>
                <w:szCs w:val="18"/>
              </w:rPr>
              <w:t>电源</w:t>
            </w:r>
            <w:r w:rsidR="00737CB2">
              <w:rPr>
                <w:rFonts w:ascii="宋体" w:hAnsi="宋体" w:cs="宋体" w:hint="eastAsia"/>
                <w:sz w:val="18"/>
                <w:szCs w:val="18"/>
              </w:rPr>
              <w:t>，超静音，支持</w:t>
            </w:r>
            <w:proofErr w:type="spellStart"/>
            <w:r w:rsidR="00737CB2">
              <w:rPr>
                <w:rFonts w:ascii="宋体" w:hAnsi="宋体" w:cs="宋体" w:hint="eastAsia"/>
                <w:sz w:val="18"/>
                <w:szCs w:val="18"/>
              </w:rPr>
              <w:t>PMbus</w:t>
            </w:r>
            <w:proofErr w:type="spellEnd"/>
            <w:r w:rsidR="00B76240"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</w:tc>
      </w:tr>
      <w:tr w:rsidR="00DD2BC9">
        <w:trPr>
          <w:trHeight w:val="510"/>
        </w:trPr>
        <w:tc>
          <w:tcPr>
            <w:tcW w:w="2518" w:type="dxa"/>
            <w:vAlign w:val="center"/>
          </w:tcPr>
          <w:p w:rsidR="00DD2BC9" w:rsidRDefault="00DD2BC9">
            <w:pP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ar-SA"/>
              </w:rPr>
              <w:t>管理</w:t>
            </w:r>
          </w:p>
        </w:tc>
        <w:tc>
          <w:tcPr>
            <w:tcW w:w="6804" w:type="dxa"/>
            <w:vAlign w:val="center"/>
          </w:tcPr>
          <w:p w:rsidR="00DD2BC9" w:rsidRDefault="00DD2BC9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  <w:lang w:val="ar-SA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支持</w:t>
            </w:r>
            <w:r>
              <w:rPr>
                <w:rFonts w:ascii="宋体" w:hAnsi="宋体" w:cs="宋体"/>
                <w:sz w:val="18"/>
                <w:szCs w:val="18"/>
              </w:rPr>
              <w:t>IPMI2.0</w:t>
            </w:r>
            <w:r>
              <w:rPr>
                <w:rFonts w:ascii="宋体" w:hAnsi="宋体" w:cs="宋体" w:hint="eastAsia"/>
                <w:sz w:val="18"/>
                <w:szCs w:val="18"/>
              </w:rPr>
              <w:t>，对外提供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  <w:r>
              <w:rPr>
                <w:rFonts w:ascii="宋体" w:hAnsi="宋体" w:cs="宋体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sz w:val="18"/>
                <w:szCs w:val="18"/>
              </w:rPr>
              <w:t xml:space="preserve"> Mbps RJ45</w:t>
            </w:r>
            <w:r>
              <w:rPr>
                <w:rFonts w:ascii="宋体" w:hAnsi="宋体" w:cs="宋体" w:hint="eastAsia"/>
                <w:sz w:val="18"/>
                <w:szCs w:val="18"/>
              </w:rPr>
              <w:t>管理网口，集成</w:t>
            </w: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i</w:t>
            </w:r>
            <w:r>
              <w:rPr>
                <w:rFonts w:ascii="宋体" w:hAnsi="宋体" w:cs="宋体"/>
                <w:sz w:val="18"/>
                <w:szCs w:val="18"/>
              </w:rPr>
              <w:t>KVM</w:t>
            </w:r>
            <w:proofErr w:type="spellEnd"/>
            <w:r>
              <w:rPr>
                <w:rFonts w:ascii="宋体" w:hAnsi="宋体" w:cs="宋体" w:hint="eastAsia"/>
                <w:sz w:val="18"/>
                <w:szCs w:val="18"/>
              </w:rPr>
              <w:t>，支持远程管理</w:t>
            </w:r>
          </w:p>
        </w:tc>
      </w:tr>
      <w:tr w:rsidR="00DD2BC9">
        <w:trPr>
          <w:trHeight w:val="510"/>
        </w:trPr>
        <w:tc>
          <w:tcPr>
            <w:tcW w:w="2518" w:type="dxa"/>
            <w:vAlign w:val="center"/>
          </w:tcPr>
          <w:p w:rsidR="00DD2BC9" w:rsidRDefault="00DD2BC9">
            <w:pP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ar-SA"/>
              </w:rPr>
              <w:t>显示控制器</w:t>
            </w:r>
          </w:p>
        </w:tc>
        <w:tc>
          <w:tcPr>
            <w:tcW w:w="6804" w:type="dxa"/>
            <w:vAlign w:val="center"/>
          </w:tcPr>
          <w:p w:rsidR="00DD2BC9" w:rsidRDefault="00DD2BC9">
            <w:pP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集成</w:t>
            </w:r>
            <w:r>
              <w:rPr>
                <w:rFonts w:ascii="宋体" w:hAnsi="宋体" w:cs="宋体"/>
                <w:sz w:val="18"/>
                <w:szCs w:val="18"/>
              </w:rPr>
              <w:t xml:space="preserve">  ASPEED AST2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sz w:val="18"/>
                <w:szCs w:val="18"/>
              </w:rPr>
              <w:t>00</w:t>
            </w:r>
          </w:p>
        </w:tc>
      </w:tr>
      <w:tr w:rsidR="00DD2BC9">
        <w:trPr>
          <w:trHeight w:val="510"/>
        </w:trPr>
        <w:tc>
          <w:tcPr>
            <w:tcW w:w="2518" w:type="dxa"/>
            <w:vAlign w:val="center"/>
          </w:tcPr>
          <w:p w:rsidR="00DD2BC9" w:rsidRDefault="00DD2BC9">
            <w:pP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  <w:t>CD-ROM/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ar-SA"/>
              </w:rPr>
              <w:t>软盘驱动器</w:t>
            </w:r>
          </w:p>
        </w:tc>
        <w:tc>
          <w:tcPr>
            <w:tcW w:w="6804" w:type="dxa"/>
            <w:vAlign w:val="center"/>
          </w:tcPr>
          <w:p w:rsidR="00DD2BC9" w:rsidRDefault="00DD2BC9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  <w:lang w:val="ar-SA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选配USB接口光驱、软驱仿真</w:t>
            </w:r>
            <w:r>
              <w:rPr>
                <w:rFonts w:ascii="宋体" w:hAnsi="宋体" w:cs="宋体"/>
                <w:sz w:val="18"/>
                <w:szCs w:val="18"/>
              </w:rPr>
              <w:t>U</w:t>
            </w:r>
            <w:r>
              <w:rPr>
                <w:rFonts w:ascii="宋体" w:hAnsi="宋体" w:cs="宋体" w:hint="eastAsia"/>
                <w:sz w:val="18"/>
                <w:szCs w:val="18"/>
              </w:rPr>
              <w:t>盘</w:t>
            </w:r>
          </w:p>
        </w:tc>
      </w:tr>
      <w:tr w:rsidR="00DD2BC9">
        <w:trPr>
          <w:trHeight w:val="510"/>
        </w:trPr>
        <w:tc>
          <w:tcPr>
            <w:tcW w:w="2518" w:type="dxa"/>
            <w:vAlign w:val="center"/>
          </w:tcPr>
          <w:p w:rsidR="00DD2BC9" w:rsidRDefault="00DD2BC9">
            <w:pP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ar-SA"/>
              </w:rPr>
              <w:t>支持的操作系统</w:t>
            </w:r>
          </w:p>
        </w:tc>
        <w:tc>
          <w:tcPr>
            <w:tcW w:w="6804" w:type="dxa"/>
            <w:vAlign w:val="center"/>
          </w:tcPr>
          <w:p w:rsidR="00DD2BC9" w:rsidRDefault="00DD2BC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Windows Server 201</w:t>
            </w:r>
            <w:r w:rsidR="00DA13CD">
              <w:rPr>
                <w:rFonts w:ascii="宋体" w:hAnsi="宋体" w:cs="宋体" w:hint="eastAsia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:rsidR="00DD2BC9" w:rsidRPr="00DA13CD" w:rsidRDefault="00DD2BC9" w:rsidP="00241DD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Red Hat* Enterprise Advanced Server </w:t>
            </w:r>
            <w:r>
              <w:rPr>
                <w:rFonts w:ascii="宋体" w:hAnsi="宋体" w:cs="宋体" w:hint="eastAsia"/>
                <w:sz w:val="18"/>
                <w:szCs w:val="18"/>
              </w:rPr>
              <w:t>7.</w:t>
            </w:r>
            <w:r w:rsidR="00241DD1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</w:tr>
      <w:tr w:rsidR="00DD2BC9">
        <w:trPr>
          <w:trHeight w:val="510"/>
        </w:trPr>
        <w:tc>
          <w:tcPr>
            <w:tcW w:w="2518" w:type="dxa"/>
            <w:vAlign w:val="center"/>
          </w:tcPr>
          <w:p w:rsidR="00DD2BC9" w:rsidRDefault="00DD2BC9">
            <w:pP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ar-SA"/>
              </w:rPr>
              <w:t>供电</w:t>
            </w:r>
          </w:p>
        </w:tc>
        <w:tc>
          <w:tcPr>
            <w:tcW w:w="6804" w:type="dxa"/>
            <w:vAlign w:val="center"/>
          </w:tcPr>
          <w:p w:rsidR="008E0AD0" w:rsidRPr="008E0AD0" w:rsidRDefault="00B76240" w:rsidP="008E0AD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100-127Vac/</w:t>
            </w:r>
            <w:r w:rsidR="008E0AD0" w:rsidRPr="008E0AD0">
              <w:rPr>
                <w:rFonts w:ascii="宋体" w:hAnsi="宋体" w:cs="宋体"/>
                <w:sz w:val="18"/>
                <w:szCs w:val="18"/>
              </w:rPr>
              <w:t>50-60Hz</w:t>
            </w:r>
          </w:p>
          <w:p w:rsidR="00DD2BC9" w:rsidRDefault="00B76240" w:rsidP="008E0AD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200-240Vac/</w:t>
            </w:r>
            <w:r w:rsidR="008E0AD0" w:rsidRPr="008E0AD0">
              <w:rPr>
                <w:rFonts w:ascii="宋体" w:hAnsi="宋体" w:cs="宋体"/>
                <w:sz w:val="18"/>
                <w:szCs w:val="18"/>
              </w:rPr>
              <w:t>50-60Hz</w:t>
            </w:r>
          </w:p>
          <w:p w:rsidR="00B76240" w:rsidRDefault="00B76240" w:rsidP="00B76240">
            <w:pP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  <w:t>230-</w:t>
            </w:r>
            <w:r w:rsidRPr="00B76240"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  <w:t>240Vdc</w:t>
            </w:r>
          </w:p>
        </w:tc>
      </w:tr>
      <w:tr w:rsidR="00DD2BC9">
        <w:trPr>
          <w:trHeight w:val="510"/>
        </w:trPr>
        <w:tc>
          <w:tcPr>
            <w:tcW w:w="2518" w:type="dxa"/>
            <w:vAlign w:val="center"/>
          </w:tcPr>
          <w:p w:rsidR="00DD2BC9" w:rsidRDefault="00DD2BC9">
            <w:pPr>
              <w:rPr>
                <w:rFonts w:ascii="宋体" w:hAnsi="宋体" w:cs="宋体"/>
                <w:kern w:val="0"/>
                <w:sz w:val="18"/>
                <w:szCs w:val="18"/>
                <w:lang w:val="ar-SA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ar-SA"/>
              </w:rPr>
              <w:t>物理尺寸</w:t>
            </w:r>
          </w:p>
        </w:tc>
        <w:tc>
          <w:tcPr>
            <w:tcW w:w="6804" w:type="dxa"/>
            <w:vAlign w:val="center"/>
          </w:tcPr>
          <w:p w:rsidR="00DD2BC9" w:rsidRDefault="00737CB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</w:t>
            </w:r>
            <w:r>
              <w:rPr>
                <w:rFonts w:ascii="宋体" w:hAnsi="宋体" w:cs="宋体"/>
                <w:sz w:val="18"/>
                <w:szCs w:val="18"/>
              </w:rPr>
              <w:t>178mm*</w:t>
            </w:r>
            <w:r>
              <w:rPr>
                <w:rFonts w:ascii="宋体" w:hAnsi="宋体" w:cs="宋体" w:hint="eastAsia"/>
                <w:sz w:val="18"/>
                <w:szCs w:val="18"/>
              </w:rPr>
              <w:t>宽</w:t>
            </w:r>
            <w:r>
              <w:rPr>
                <w:rFonts w:ascii="宋体" w:hAnsi="宋体" w:cs="宋体"/>
                <w:sz w:val="18"/>
                <w:szCs w:val="18"/>
              </w:rPr>
              <w:t>437mm*</w:t>
            </w:r>
            <w:r>
              <w:rPr>
                <w:rFonts w:ascii="宋体" w:hAnsi="宋体" w:cs="宋体" w:hint="eastAsia"/>
                <w:sz w:val="18"/>
                <w:szCs w:val="18"/>
              </w:rPr>
              <w:t>深</w:t>
            </w:r>
            <w:r>
              <w:rPr>
                <w:rFonts w:ascii="宋体" w:hAnsi="宋体" w:cs="宋体"/>
                <w:sz w:val="18"/>
                <w:szCs w:val="18"/>
              </w:rPr>
              <w:t>700mm</w:t>
            </w:r>
            <w:r>
              <w:rPr>
                <w:rFonts w:ascii="宋体" w:hAnsi="宋体" w:cs="宋体" w:hint="eastAsia"/>
                <w:sz w:val="18"/>
                <w:szCs w:val="18"/>
              </w:rPr>
              <w:t>，支持</w:t>
            </w:r>
            <w:r>
              <w:rPr>
                <w:rFonts w:ascii="宋体" w:hAnsi="宋体" w:cs="宋体"/>
                <w:sz w:val="18"/>
                <w:szCs w:val="18"/>
              </w:rPr>
              <w:t>19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”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机柜，最低配置毛重约</w:t>
            </w:r>
            <w:r>
              <w:rPr>
                <w:rFonts w:ascii="宋体" w:hAnsi="宋体" w:cs="宋体"/>
                <w:sz w:val="18"/>
                <w:szCs w:val="18"/>
              </w:rPr>
              <w:t>35KG</w:t>
            </w:r>
          </w:p>
        </w:tc>
      </w:tr>
      <w:tr w:rsidR="00DD2BC9">
        <w:trPr>
          <w:trHeight w:val="510"/>
        </w:trPr>
        <w:tc>
          <w:tcPr>
            <w:tcW w:w="9322" w:type="dxa"/>
            <w:gridSpan w:val="2"/>
            <w:vAlign w:val="center"/>
          </w:tcPr>
          <w:p w:rsidR="00DD2BC9" w:rsidRDefault="00DD2BC9">
            <w:pPr>
              <w:pStyle w:val="p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环境及规范</w:t>
            </w:r>
          </w:p>
        </w:tc>
      </w:tr>
      <w:tr w:rsidR="00DD2BC9">
        <w:trPr>
          <w:trHeight w:val="510"/>
        </w:trPr>
        <w:tc>
          <w:tcPr>
            <w:tcW w:w="2518" w:type="dxa"/>
            <w:vAlign w:val="center"/>
          </w:tcPr>
          <w:p w:rsidR="00DD2BC9" w:rsidRDefault="00DD2BC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环境温度</w:t>
            </w:r>
          </w:p>
        </w:tc>
        <w:tc>
          <w:tcPr>
            <w:tcW w:w="6804" w:type="dxa"/>
            <w:vAlign w:val="center"/>
          </w:tcPr>
          <w:p w:rsidR="00DD2BC9" w:rsidRDefault="00DD2BC9">
            <w:pPr>
              <w:spacing w:line="360" w:lineRule="auto"/>
              <w:ind w:leftChars="-51" w:left="-107" w:firstLineChars="50" w:firstLine="9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运行时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cs="Arial" w:hint="eastAsia"/>
                <w:sz w:val="18"/>
                <w:szCs w:val="18"/>
              </w:rPr>
              <w:t>℃</w:t>
            </w:r>
            <w:r>
              <w:rPr>
                <w:rFonts w:ascii="宋体" w:hAnsi="宋体" w:hint="eastAsia"/>
                <w:sz w:val="18"/>
                <w:szCs w:val="18"/>
              </w:rPr>
              <w:t>至</w:t>
            </w: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 w:cs="Arial" w:hint="eastAsia"/>
                <w:sz w:val="18"/>
                <w:szCs w:val="18"/>
              </w:rPr>
              <w:t>℃</w:t>
            </w:r>
          </w:p>
          <w:p w:rsidR="00DD2BC9" w:rsidRDefault="00DD2BC9">
            <w:pPr>
              <w:spacing w:line="360" w:lineRule="auto"/>
              <w:ind w:leftChars="-51" w:left="-107" w:firstLineChars="50" w:firstLine="90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非运行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时</w:t>
            </w:r>
            <w:r>
              <w:rPr>
                <w:rFonts w:ascii="宋体" w:hAnsi="宋体"/>
                <w:sz w:val="18"/>
                <w:szCs w:val="18"/>
              </w:rPr>
              <w:t>-40</w:t>
            </w:r>
            <w:r>
              <w:rPr>
                <w:rFonts w:ascii="宋体" w:hAnsi="宋体" w:cs="Arial" w:hint="eastAsia"/>
                <w:sz w:val="18"/>
                <w:szCs w:val="18"/>
              </w:rPr>
              <w:t>℃</w:t>
            </w:r>
            <w:r>
              <w:rPr>
                <w:rFonts w:ascii="宋体" w:hAnsi="宋体" w:hint="eastAsia"/>
                <w:sz w:val="18"/>
                <w:szCs w:val="18"/>
              </w:rPr>
              <w:t>至</w:t>
            </w:r>
            <w:r>
              <w:rPr>
                <w:rFonts w:ascii="宋体" w:hAnsi="宋体" w:cs="Arial"/>
                <w:sz w:val="18"/>
                <w:szCs w:val="18"/>
              </w:rPr>
              <w:t>+55°C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周围环境</w:t>
            </w:r>
          </w:p>
        </w:tc>
      </w:tr>
      <w:tr w:rsidR="00DD2BC9">
        <w:trPr>
          <w:trHeight w:val="510"/>
        </w:trPr>
        <w:tc>
          <w:tcPr>
            <w:tcW w:w="2518" w:type="dxa"/>
            <w:vAlign w:val="center"/>
          </w:tcPr>
          <w:p w:rsidR="00DD2BC9" w:rsidRDefault="00DD2BC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相对湿度</w:t>
            </w:r>
          </w:p>
        </w:tc>
        <w:tc>
          <w:tcPr>
            <w:tcW w:w="6804" w:type="dxa"/>
            <w:vAlign w:val="center"/>
          </w:tcPr>
          <w:p w:rsidR="00DD2BC9" w:rsidRDefault="00DD2BC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非运行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时</w:t>
            </w:r>
            <w:r>
              <w:rPr>
                <w:rFonts w:ascii="宋体" w:hAnsi="宋体"/>
                <w:sz w:val="18"/>
                <w:szCs w:val="18"/>
              </w:rPr>
              <w:t xml:space="preserve"> 95%</w:t>
            </w:r>
            <w:r>
              <w:rPr>
                <w:rFonts w:ascii="宋体" w:hAnsi="宋体" w:hint="eastAsia"/>
                <w:sz w:val="18"/>
                <w:szCs w:val="18"/>
              </w:rPr>
              <w:t>，于</w:t>
            </w: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 w:hint="eastAsia"/>
                <w:sz w:val="18"/>
                <w:szCs w:val="18"/>
              </w:rPr>
              <w:t>°</w:t>
            </w:r>
            <w:r>
              <w:rPr>
                <w:rFonts w:ascii="宋体" w:hAnsi="宋体"/>
                <w:sz w:val="18"/>
                <w:szCs w:val="18"/>
              </w:rPr>
              <w:t>C</w:t>
            </w:r>
            <w:r>
              <w:rPr>
                <w:rFonts w:ascii="宋体" w:hAnsi="宋体" w:hint="eastAsia"/>
                <w:sz w:val="18"/>
                <w:szCs w:val="18"/>
              </w:rPr>
              <w:t>至</w:t>
            </w: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°</w:t>
            </w:r>
            <w:r>
              <w:rPr>
                <w:rFonts w:ascii="宋体" w:hAnsi="宋体"/>
                <w:sz w:val="18"/>
                <w:szCs w:val="18"/>
              </w:rPr>
              <w:t>C</w:t>
            </w:r>
            <w:r>
              <w:rPr>
                <w:rFonts w:ascii="宋体" w:hAnsi="宋体" w:hint="eastAsia"/>
                <w:sz w:val="18"/>
                <w:szCs w:val="18"/>
              </w:rPr>
              <w:t>温度下不凝结</w:t>
            </w:r>
          </w:p>
        </w:tc>
      </w:tr>
      <w:tr w:rsidR="00DD2BC9">
        <w:trPr>
          <w:trHeight w:val="510"/>
        </w:trPr>
        <w:tc>
          <w:tcPr>
            <w:tcW w:w="2518" w:type="dxa"/>
            <w:vAlign w:val="center"/>
          </w:tcPr>
          <w:p w:rsidR="00DD2BC9" w:rsidRDefault="00DD2BC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噪声</w:t>
            </w:r>
          </w:p>
        </w:tc>
        <w:tc>
          <w:tcPr>
            <w:tcW w:w="6804" w:type="dxa"/>
            <w:vAlign w:val="center"/>
          </w:tcPr>
          <w:p w:rsidR="00DD2BC9" w:rsidRDefault="00DD2BC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运行模式中，于侧位测量声压</w:t>
            </w:r>
            <w:r>
              <w:rPr>
                <w:rFonts w:ascii="宋体" w:hAnsi="宋体"/>
                <w:sz w:val="18"/>
                <w:szCs w:val="18"/>
              </w:rPr>
              <w:t>&lt;50dBA</w:t>
            </w:r>
            <w:r>
              <w:rPr>
                <w:rFonts w:ascii="宋体" w:hAnsi="宋体" w:hint="eastAsia"/>
                <w:sz w:val="18"/>
                <w:szCs w:val="18"/>
              </w:rPr>
              <w:t>；环境温</w:t>
            </w:r>
            <w:r>
              <w:rPr>
                <w:rFonts w:ascii="宋体" w:hAnsi="宋体"/>
                <w:sz w:val="18"/>
                <w:szCs w:val="18"/>
              </w:rPr>
              <w:t>&lt;28</w:t>
            </w:r>
            <w:r>
              <w:rPr>
                <w:rFonts w:ascii="宋体" w:hAnsi="宋体" w:hint="eastAsia"/>
                <w:sz w:val="18"/>
                <w:szCs w:val="18"/>
              </w:rPr>
              <w:t>°</w:t>
            </w:r>
            <w:r>
              <w:rPr>
                <w:rFonts w:ascii="宋体" w:hAnsi="宋体"/>
                <w:sz w:val="18"/>
                <w:szCs w:val="18"/>
              </w:rPr>
              <w:t>C</w:t>
            </w:r>
            <w:r>
              <w:rPr>
                <w:rFonts w:ascii="宋体" w:hAnsi="宋体" w:hint="eastAsia"/>
                <w:sz w:val="18"/>
                <w:szCs w:val="18"/>
              </w:rPr>
              <w:t>时测得声强为</w:t>
            </w:r>
            <w:r>
              <w:rPr>
                <w:rFonts w:ascii="宋体" w:hAnsi="宋体"/>
                <w:sz w:val="18"/>
                <w:szCs w:val="18"/>
              </w:rPr>
              <w:t>6.2BA</w:t>
            </w:r>
          </w:p>
        </w:tc>
      </w:tr>
      <w:tr w:rsidR="00DD2BC9">
        <w:trPr>
          <w:trHeight w:val="510"/>
        </w:trPr>
        <w:tc>
          <w:tcPr>
            <w:tcW w:w="2518" w:type="dxa"/>
            <w:vAlign w:val="center"/>
          </w:tcPr>
          <w:p w:rsidR="00DD2BC9" w:rsidRDefault="00DD2BC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静电释放</w:t>
            </w:r>
          </w:p>
        </w:tc>
        <w:tc>
          <w:tcPr>
            <w:tcW w:w="6804" w:type="dxa"/>
            <w:vAlign w:val="center"/>
          </w:tcPr>
          <w:p w:rsidR="00DD2BC9" w:rsidRDefault="00DD2BC9">
            <w:pPr>
              <w:spacing w:line="360" w:lineRule="auto"/>
              <w:ind w:leftChars="-51" w:left="-107"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每项英特尔环境温度测试规范</w:t>
            </w: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 w:cs="Arial"/>
                <w:sz w:val="18"/>
                <w:szCs w:val="18"/>
              </w:rPr>
              <w:t>KV</w:t>
            </w:r>
          </w:p>
        </w:tc>
      </w:tr>
      <w:tr w:rsidR="00DD2BC9">
        <w:trPr>
          <w:trHeight w:val="510"/>
        </w:trPr>
        <w:tc>
          <w:tcPr>
            <w:tcW w:w="2518" w:type="dxa"/>
            <w:vAlign w:val="center"/>
          </w:tcPr>
          <w:p w:rsidR="00DD2BC9" w:rsidRDefault="00DD2BC9">
            <w:pPr>
              <w:spacing w:line="360" w:lineRule="auto"/>
              <w:ind w:firstLine="2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安全标准（中国）</w:t>
            </w:r>
          </w:p>
        </w:tc>
        <w:tc>
          <w:tcPr>
            <w:tcW w:w="6804" w:type="dxa"/>
            <w:vAlign w:val="center"/>
          </w:tcPr>
          <w:p w:rsidR="00DD2BC9" w:rsidRDefault="00DD2BC9">
            <w:pPr>
              <w:spacing w:line="360" w:lineRule="auto"/>
              <w:ind w:leftChars="-51" w:left="-107" w:firstLineChars="50" w:firstLine="9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CCC</w:t>
            </w:r>
          </w:p>
        </w:tc>
      </w:tr>
    </w:tbl>
    <w:p w:rsidR="00DD2BC9" w:rsidRDefault="00DD2BC9" w:rsidP="000B29D6">
      <w:pPr>
        <w:spacing w:beforeLines="50"/>
        <w:rPr>
          <w:rFonts w:ascii="微软雅黑" w:eastAsia="微软雅黑" w:hAnsi="微软雅黑"/>
          <w:color w:val="0070C0"/>
          <w:sz w:val="28"/>
          <w:szCs w:val="28"/>
        </w:rPr>
      </w:pPr>
      <w:r>
        <w:rPr>
          <w:rFonts w:ascii="微软雅黑" w:eastAsia="微软雅黑" w:hAnsi="微软雅黑" w:hint="eastAsia"/>
          <w:color w:val="0070C0"/>
          <w:sz w:val="28"/>
          <w:szCs w:val="28"/>
        </w:rPr>
        <w:t>服务及支持</w:t>
      </w:r>
    </w:p>
    <w:p w:rsidR="00DD2BC9" w:rsidRDefault="00DD2BC9">
      <w:pPr>
        <w:spacing w:line="276" w:lineRule="auto"/>
        <w:rPr>
          <w:rFonts w:ascii="宋体" w:hAnsi="宋体"/>
          <w:sz w:val="18"/>
          <w:szCs w:val="18"/>
        </w:rPr>
      </w:pPr>
      <w:proofErr w:type="spellStart"/>
      <w:r>
        <w:rPr>
          <w:rFonts w:ascii="宋体" w:hAnsi="宋体"/>
          <w:sz w:val="18"/>
          <w:szCs w:val="18"/>
        </w:rPr>
        <w:t>PowerLeader</w:t>
      </w:r>
      <w:proofErr w:type="spellEnd"/>
      <w:r>
        <w:rPr>
          <w:rFonts w:ascii="宋体" w:hAnsi="宋体" w:hint="eastAsia"/>
          <w:sz w:val="18"/>
          <w:szCs w:val="18"/>
        </w:rPr>
        <w:t>提供全国联保，由分布在全国各地</w:t>
      </w:r>
      <w:proofErr w:type="spellStart"/>
      <w:r>
        <w:rPr>
          <w:rFonts w:ascii="宋体" w:hAnsi="宋体"/>
          <w:sz w:val="18"/>
          <w:szCs w:val="18"/>
        </w:rPr>
        <w:t>PowerLeader</w:t>
      </w:r>
      <w:proofErr w:type="spellEnd"/>
      <w:r>
        <w:rPr>
          <w:rFonts w:ascii="宋体" w:hAnsi="宋体" w:hint="eastAsia"/>
          <w:sz w:val="18"/>
          <w:szCs w:val="18"/>
        </w:rPr>
        <w:t>专业售后服务网点提供“一站式”服务响应与支持。</w:t>
      </w:r>
    </w:p>
    <w:p w:rsidR="00DD2BC9" w:rsidRDefault="00DD2BC9">
      <w:pPr>
        <w:spacing w:line="276" w:lineRule="auto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- 3</w:t>
      </w:r>
      <w:r>
        <w:rPr>
          <w:rFonts w:ascii="宋体" w:hAnsi="宋体" w:hint="eastAsia"/>
          <w:sz w:val="18"/>
          <w:szCs w:val="18"/>
        </w:rPr>
        <w:t>年有限现场保修以及现场支持服务</w:t>
      </w:r>
    </w:p>
    <w:p w:rsidR="00DD2BC9" w:rsidRDefault="00DD2BC9">
      <w:pPr>
        <w:spacing w:line="276" w:lineRule="auto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- 4008-870-872</w:t>
      </w:r>
      <w:r>
        <w:rPr>
          <w:rFonts w:ascii="宋体" w:hAnsi="宋体" w:hint="eastAsia"/>
          <w:sz w:val="18"/>
          <w:szCs w:val="18"/>
        </w:rPr>
        <w:t>热线响应和支持</w:t>
      </w:r>
    </w:p>
    <w:p w:rsidR="00DD2BC9" w:rsidRDefault="00DD2BC9">
      <w:pPr>
        <w:spacing w:line="276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欲了解更多信息：请访问：</w:t>
      </w:r>
      <w:r>
        <w:rPr>
          <w:rFonts w:ascii="宋体" w:hAnsi="宋体"/>
          <w:sz w:val="18"/>
          <w:szCs w:val="18"/>
        </w:rPr>
        <w:t>http://www.powerleader.com.cn</w:t>
      </w:r>
    </w:p>
    <w:p w:rsidR="00876C0D" w:rsidRPr="00876C0D" w:rsidRDefault="00DD2BC9" w:rsidP="00876C0D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通信地址：</w:t>
      </w:r>
      <w:r w:rsidR="00876C0D" w:rsidRPr="00876C0D">
        <w:rPr>
          <w:rFonts w:ascii="宋体" w:hAnsi="宋体" w:hint="eastAsia"/>
          <w:sz w:val="18"/>
          <w:szCs w:val="18"/>
        </w:rPr>
        <w:t>深圳市龙华区清祥路1号宝</w:t>
      </w:r>
      <w:proofErr w:type="gramStart"/>
      <w:r w:rsidR="00876C0D" w:rsidRPr="00876C0D">
        <w:rPr>
          <w:rFonts w:ascii="宋体" w:hAnsi="宋体" w:hint="eastAsia"/>
          <w:sz w:val="18"/>
          <w:szCs w:val="18"/>
        </w:rPr>
        <w:t>能科技</w:t>
      </w:r>
      <w:proofErr w:type="gramEnd"/>
      <w:r w:rsidR="00876C0D" w:rsidRPr="00876C0D">
        <w:rPr>
          <w:rFonts w:ascii="宋体" w:hAnsi="宋体" w:hint="eastAsia"/>
          <w:sz w:val="18"/>
          <w:szCs w:val="18"/>
        </w:rPr>
        <w:t>园7栋B座16楼</w:t>
      </w:r>
    </w:p>
    <w:p w:rsidR="00DD2BC9" w:rsidRPr="00876C0D" w:rsidRDefault="00DD2BC9">
      <w:pPr>
        <w:spacing w:line="276" w:lineRule="auto"/>
        <w:rPr>
          <w:rFonts w:ascii="宋体" w:hAnsi="宋体"/>
          <w:sz w:val="18"/>
          <w:szCs w:val="18"/>
        </w:rPr>
      </w:pPr>
    </w:p>
    <w:p w:rsidR="00DD2BC9" w:rsidRDefault="00DD2BC9" w:rsidP="000B29D6">
      <w:pPr>
        <w:spacing w:beforeLines="10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宝德保留对产品规格或其他产品信息（包含但不限于产品重量，外观，尺寸或其他物理因素）不经通知予以更改的权利；本文中所提到的信息，如因产品升级或其他原因而导致的变更，恕不另行通知。本文中所涉及的产品图片均以产品实物为准。</w:t>
      </w:r>
    </w:p>
    <w:p w:rsidR="00DD2BC9" w:rsidRDefault="00DD2BC9">
      <w:pPr>
        <w:spacing w:line="360" w:lineRule="auto"/>
        <w:ind w:left="-538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20</w:t>
      </w:r>
      <w:r w:rsidR="00411245">
        <w:rPr>
          <w:rFonts w:ascii="宋体" w:hAnsi="宋体" w:hint="eastAsia"/>
          <w:sz w:val="18"/>
          <w:szCs w:val="18"/>
        </w:rPr>
        <w:t>2</w:t>
      </w:r>
      <w:r w:rsidR="00841DC1"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年</w:t>
      </w:r>
      <w:r w:rsidR="000239B3">
        <w:rPr>
          <w:rFonts w:ascii="宋体" w:hAnsi="宋体" w:hint="eastAsia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月中国印刷</w:t>
      </w:r>
    </w:p>
    <w:p w:rsidR="00DD2BC9" w:rsidRDefault="00DD2BC9">
      <w:pPr>
        <w:spacing w:line="360" w:lineRule="auto"/>
        <w:ind w:left="-538"/>
        <w:jc w:val="right"/>
        <w:rPr>
          <w:rFonts w:ascii="宋体" w:hAnsi="宋体"/>
          <w:color w:val="0000FF"/>
          <w:sz w:val="18"/>
          <w:szCs w:val="18"/>
        </w:rPr>
      </w:pPr>
      <w:bookmarkStart w:id="0" w:name="OLE_LINK8"/>
      <w:r>
        <w:rPr>
          <w:rFonts w:ascii="宋体" w:hAnsi="宋体"/>
          <w:sz w:val="18"/>
          <w:szCs w:val="18"/>
        </w:rPr>
        <w:t>P/N</w:t>
      </w:r>
      <w:proofErr w:type="gramStart"/>
      <w:r>
        <w:rPr>
          <w:rFonts w:ascii="宋体" w:hAnsi="宋体"/>
          <w:sz w:val="18"/>
          <w:szCs w:val="18"/>
        </w:rPr>
        <w:t>:DP</w:t>
      </w:r>
      <w:r w:rsidR="00403994">
        <w:rPr>
          <w:rFonts w:ascii="宋体" w:hAnsi="宋体" w:hint="eastAsia"/>
          <w:sz w:val="18"/>
          <w:szCs w:val="18"/>
        </w:rPr>
        <w:t>PR4036W</w:t>
      </w:r>
      <w:proofErr w:type="gramEnd"/>
      <w:r>
        <w:rPr>
          <w:rFonts w:ascii="宋体" w:hAnsi="宋体"/>
          <w:sz w:val="18"/>
          <w:szCs w:val="18"/>
        </w:rPr>
        <w:t xml:space="preserve"> V</w:t>
      </w:r>
      <w:bookmarkEnd w:id="0"/>
      <w:r>
        <w:rPr>
          <w:rFonts w:ascii="宋体" w:hAnsi="宋体" w:hint="eastAsia"/>
          <w:sz w:val="18"/>
          <w:szCs w:val="18"/>
        </w:rPr>
        <w:t>1.</w:t>
      </w:r>
      <w:r w:rsidR="00411245">
        <w:rPr>
          <w:rFonts w:ascii="宋体" w:hAnsi="宋体" w:hint="eastAsia"/>
          <w:sz w:val="18"/>
          <w:szCs w:val="18"/>
        </w:rPr>
        <w:t>0</w:t>
      </w:r>
    </w:p>
    <w:sectPr w:rsidR="00DD2BC9" w:rsidSect="00CC4AFA">
      <w:headerReference w:type="default" r:id="rId11"/>
      <w:footerReference w:type="default" r:id="rId12"/>
      <w:pgSz w:w="11906" w:h="16838"/>
      <w:pgMar w:top="1418" w:right="1418" w:bottom="1418" w:left="1418" w:header="567" w:footer="851" w:gutter="0"/>
      <w:paperSrc w:other="7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061" w:rsidRDefault="00781061">
      <w:r>
        <w:separator/>
      </w:r>
    </w:p>
  </w:endnote>
  <w:endnote w:type="continuationSeparator" w:id="0">
    <w:p w:rsidR="00781061" w:rsidRDefault="00781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C9" w:rsidRDefault="0025603C">
    <w:pPr>
      <w:pStyle w:val="a6"/>
    </w:pPr>
    <w:r>
      <w:pict>
        <v:line id="直线 2" o:spid="_x0000_s2050" style="position:absolute;z-index:251657728" from="-11.3pt,11.25pt" to="463.1pt,11.25pt" strokecolor="#0070c0" strokeweight="10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061" w:rsidRDefault="00781061">
      <w:r>
        <w:separator/>
      </w:r>
    </w:p>
  </w:footnote>
  <w:footnote w:type="continuationSeparator" w:id="0">
    <w:p w:rsidR="00781061" w:rsidRDefault="00781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C9" w:rsidRDefault="00A1576E">
    <w:pPr>
      <w:pStyle w:val="a8"/>
      <w:jc w:val="both"/>
    </w:pPr>
    <w:r>
      <w:rPr>
        <w:noProof/>
      </w:rPr>
      <w:drawing>
        <wp:inline distT="0" distB="0" distL="0" distR="0">
          <wp:extent cx="1066800" cy="349250"/>
          <wp:effectExtent l="19050" t="0" r="0" b="0"/>
          <wp:docPr id="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D2BC9">
      <w:t xml:space="preserve">                      </w:t>
    </w:r>
    <w:r w:rsidR="0047143D">
      <w:t xml:space="preserve">                              </w:t>
    </w:r>
    <w:r w:rsidR="00DD2BC9">
      <w:rPr>
        <w:rFonts w:ascii="Calibri" w:hAnsi="Calibri" w:hint="eastAsia"/>
        <w:color w:val="000000"/>
      </w:rPr>
      <w:t>深圳市宝德计算机系统有限公司</w:t>
    </w:r>
    <w:r w:rsidR="00DD2BC9">
      <w:rPr>
        <w:rFonts w:hint="eastAsia"/>
      </w:rPr>
      <w:t xml:space="preserve">                                                                  </w:t>
    </w:r>
    <w:r w:rsidR="00DD2BC9">
      <w:t xml:space="preserve">                 </w:t>
    </w:r>
    <w:r w:rsidR="00DD2BC9">
      <w:rPr>
        <w:rFonts w:hint="eastAsia"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"/>
      </v:shape>
    </w:pict>
  </w:numPicBullet>
  <w:abstractNum w:abstractNumId="0">
    <w:nsid w:val="344D3EC8"/>
    <w:multiLevelType w:val="multilevel"/>
    <w:tmpl w:val="344D3EC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CE1"/>
    <w:rsid w:val="000146DB"/>
    <w:rsid w:val="000239B3"/>
    <w:rsid w:val="00033C33"/>
    <w:rsid w:val="000401EE"/>
    <w:rsid w:val="00040AE8"/>
    <w:rsid w:val="00055151"/>
    <w:rsid w:val="000642DB"/>
    <w:rsid w:val="000721EF"/>
    <w:rsid w:val="00072A66"/>
    <w:rsid w:val="00081EB9"/>
    <w:rsid w:val="00082C77"/>
    <w:rsid w:val="00086120"/>
    <w:rsid w:val="00096568"/>
    <w:rsid w:val="0009660B"/>
    <w:rsid w:val="000A79A4"/>
    <w:rsid w:val="000A7F52"/>
    <w:rsid w:val="000B13F7"/>
    <w:rsid w:val="000B277B"/>
    <w:rsid w:val="000B29D6"/>
    <w:rsid w:val="000C0AE4"/>
    <w:rsid w:val="000C3BB4"/>
    <w:rsid w:val="000C620C"/>
    <w:rsid w:val="000D5825"/>
    <w:rsid w:val="000F235B"/>
    <w:rsid w:val="000F2C6D"/>
    <w:rsid w:val="001001B3"/>
    <w:rsid w:val="00105570"/>
    <w:rsid w:val="00110B56"/>
    <w:rsid w:val="001208E1"/>
    <w:rsid w:val="001305F7"/>
    <w:rsid w:val="00141B27"/>
    <w:rsid w:val="0017189D"/>
    <w:rsid w:val="00172AC8"/>
    <w:rsid w:val="00174277"/>
    <w:rsid w:val="0017606A"/>
    <w:rsid w:val="0017636A"/>
    <w:rsid w:val="001775FB"/>
    <w:rsid w:val="0018166C"/>
    <w:rsid w:val="00190132"/>
    <w:rsid w:val="00196D04"/>
    <w:rsid w:val="001974AA"/>
    <w:rsid w:val="00197FE7"/>
    <w:rsid w:val="001A5982"/>
    <w:rsid w:val="001A6BE6"/>
    <w:rsid w:val="001C1424"/>
    <w:rsid w:val="001C5D85"/>
    <w:rsid w:val="001C6255"/>
    <w:rsid w:val="001C6737"/>
    <w:rsid w:val="001D0609"/>
    <w:rsid w:val="001D0DCA"/>
    <w:rsid w:val="001D3563"/>
    <w:rsid w:val="001D6574"/>
    <w:rsid w:val="001F3CD0"/>
    <w:rsid w:val="001F4EF3"/>
    <w:rsid w:val="0021578A"/>
    <w:rsid w:val="00241DD1"/>
    <w:rsid w:val="0025603C"/>
    <w:rsid w:val="00294292"/>
    <w:rsid w:val="00295598"/>
    <w:rsid w:val="002B0E62"/>
    <w:rsid w:val="002B7E5C"/>
    <w:rsid w:val="002C35BB"/>
    <w:rsid w:val="002C51C9"/>
    <w:rsid w:val="002D308F"/>
    <w:rsid w:val="002E3549"/>
    <w:rsid w:val="00300EEE"/>
    <w:rsid w:val="00335CAE"/>
    <w:rsid w:val="0034096A"/>
    <w:rsid w:val="003767D1"/>
    <w:rsid w:val="0037697C"/>
    <w:rsid w:val="00384EC7"/>
    <w:rsid w:val="003922F2"/>
    <w:rsid w:val="003945B1"/>
    <w:rsid w:val="0039799B"/>
    <w:rsid w:val="003A7F31"/>
    <w:rsid w:val="003B3E6A"/>
    <w:rsid w:val="003B44F5"/>
    <w:rsid w:val="003C266A"/>
    <w:rsid w:val="00403994"/>
    <w:rsid w:val="00404AA2"/>
    <w:rsid w:val="0041013D"/>
    <w:rsid w:val="00411245"/>
    <w:rsid w:val="0041692A"/>
    <w:rsid w:val="00416CE1"/>
    <w:rsid w:val="00423BA1"/>
    <w:rsid w:val="00433497"/>
    <w:rsid w:val="00440AF7"/>
    <w:rsid w:val="00441798"/>
    <w:rsid w:val="004460FE"/>
    <w:rsid w:val="0045480D"/>
    <w:rsid w:val="004608B5"/>
    <w:rsid w:val="0046390F"/>
    <w:rsid w:val="0047143D"/>
    <w:rsid w:val="004931DE"/>
    <w:rsid w:val="00494255"/>
    <w:rsid w:val="004E604A"/>
    <w:rsid w:val="004E61F4"/>
    <w:rsid w:val="004F6DCC"/>
    <w:rsid w:val="00507278"/>
    <w:rsid w:val="00515EE8"/>
    <w:rsid w:val="0052332B"/>
    <w:rsid w:val="00533973"/>
    <w:rsid w:val="00563AD3"/>
    <w:rsid w:val="00570A47"/>
    <w:rsid w:val="0057313F"/>
    <w:rsid w:val="00574DF7"/>
    <w:rsid w:val="00580FA2"/>
    <w:rsid w:val="00591A31"/>
    <w:rsid w:val="005A33F8"/>
    <w:rsid w:val="005B072E"/>
    <w:rsid w:val="005B0B11"/>
    <w:rsid w:val="005C2E34"/>
    <w:rsid w:val="005D07ED"/>
    <w:rsid w:val="005D315E"/>
    <w:rsid w:val="005D51A4"/>
    <w:rsid w:val="00603E4E"/>
    <w:rsid w:val="00613FB7"/>
    <w:rsid w:val="006270C2"/>
    <w:rsid w:val="006306FF"/>
    <w:rsid w:val="00635B0E"/>
    <w:rsid w:val="00642E88"/>
    <w:rsid w:val="00673828"/>
    <w:rsid w:val="006938A9"/>
    <w:rsid w:val="006B7434"/>
    <w:rsid w:val="006E0BE6"/>
    <w:rsid w:val="006E7E81"/>
    <w:rsid w:val="006F4ADF"/>
    <w:rsid w:val="00701A9A"/>
    <w:rsid w:val="00710B10"/>
    <w:rsid w:val="00712A12"/>
    <w:rsid w:val="0072268E"/>
    <w:rsid w:val="0073398C"/>
    <w:rsid w:val="00737CB2"/>
    <w:rsid w:val="00742120"/>
    <w:rsid w:val="007429B3"/>
    <w:rsid w:val="0074605F"/>
    <w:rsid w:val="00753712"/>
    <w:rsid w:val="00761264"/>
    <w:rsid w:val="00771B04"/>
    <w:rsid w:val="007725BB"/>
    <w:rsid w:val="0077531D"/>
    <w:rsid w:val="00781061"/>
    <w:rsid w:val="00783636"/>
    <w:rsid w:val="007B1BB2"/>
    <w:rsid w:val="007B1CDD"/>
    <w:rsid w:val="007B7710"/>
    <w:rsid w:val="007C4253"/>
    <w:rsid w:val="007D020F"/>
    <w:rsid w:val="007D3E39"/>
    <w:rsid w:val="007F1A4F"/>
    <w:rsid w:val="007F442C"/>
    <w:rsid w:val="007F5008"/>
    <w:rsid w:val="00800F2B"/>
    <w:rsid w:val="00801532"/>
    <w:rsid w:val="008173E2"/>
    <w:rsid w:val="00830486"/>
    <w:rsid w:val="008340D1"/>
    <w:rsid w:val="00841DC1"/>
    <w:rsid w:val="00856A5C"/>
    <w:rsid w:val="00857609"/>
    <w:rsid w:val="0086281E"/>
    <w:rsid w:val="00872E8E"/>
    <w:rsid w:val="00876C0D"/>
    <w:rsid w:val="00887502"/>
    <w:rsid w:val="008948BE"/>
    <w:rsid w:val="008B4CF9"/>
    <w:rsid w:val="008B5A30"/>
    <w:rsid w:val="008C42F0"/>
    <w:rsid w:val="008D39CE"/>
    <w:rsid w:val="008E0AD0"/>
    <w:rsid w:val="009143F7"/>
    <w:rsid w:val="00926463"/>
    <w:rsid w:val="00943896"/>
    <w:rsid w:val="00943C5F"/>
    <w:rsid w:val="009532B7"/>
    <w:rsid w:val="0096316C"/>
    <w:rsid w:val="00965032"/>
    <w:rsid w:val="0096730D"/>
    <w:rsid w:val="009746EB"/>
    <w:rsid w:val="009828C6"/>
    <w:rsid w:val="00985542"/>
    <w:rsid w:val="009927FF"/>
    <w:rsid w:val="00994532"/>
    <w:rsid w:val="009B41D6"/>
    <w:rsid w:val="009B591C"/>
    <w:rsid w:val="009B6060"/>
    <w:rsid w:val="009C420D"/>
    <w:rsid w:val="009D187F"/>
    <w:rsid w:val="009D52E8"/>
    <w:rsid w:val="009D6F90"/>
    <w:rsid w:val="009E2B55"/>
    <w:rsid w:val="009E648C"/>
    <w:rsid w:val="00A07BA8"/>
    <w:rsid w:val="00A1576E"/>
    <w:rsid w:val="00A1602A"/>
    <w:rsid w:val="00A17669"/>
    <w:rsid w:val="00A24732"/>
    <w:rsid w:val="00A32D50"/>
    <w:rsid w:val="00A3360F"/>
    <w:rsid w:val="00A50C72"/>
    <w:rsid w:val="00A6441D"/>
    <w:rsid w:val="00A80525"/>
    <w:rsid w:val="00A872E8"/>
    <w:rsid w:val="00A87D17"/>
    <w:rsid w:val="00A909DB"/>
    <w:rsid w:val="00A90F4F"/>
    <w:rsid w:val="00A949DD"/>
    <w:rsid w:val="00A95786"/>
    <w:rsid w:val="00A96ED1"/>
    <w:rsid w:val="00A97495"/>
    <w:rsid w:val="00AA6271"/>
    <w:rsid w:val="00AB34D6"/>
    <w:rsid w:val="00AC5337"/>
    <w:rsid w:val="00AC7655"/>
    <w:rsid w:val="00AD09B3"/>
    <w:rsid w:val="00AD5BBB"/>
    <w:rsid w:val="00AD7CD8"/>
    <w:rsid w:val="00AF1C85"/>
    <w:rsid w:val="00B00BDA"/>
    <w:rsid w:val="00B05225"/>
    <w:rsid w:val="00B2624C"/>
    <w:rsid w:val="00B31CFB"/>
    <w:rsid w:val="00B33CF9"/>
    <w:rsid w:val="00B36FF6"/>
    <w:rsid w:val="00B616FA"/>
    <w:rsid w:val="00B71E49"/>
    <w:rsid w:val="00B74BD0"/>
    <w:rsid w:val="00B76240"/>
    <w:rsid w:val="00B82F95"/>
    <w:rsid w:val="00B85AA7"/>
    <w:rsid w:val="00B94927"/>
    <w:rsid w:val="00B96CD6"/>
    <w:rsid w:val="00BA14FA"/>
    <w:rsid w:val="00BA2EE8"/>
    <w:rsid w:val="00BB1FDB"/>
    <w:rsid w:val="00BC0E28"/>
    <w:rsid w:val="00BC16C1"/>
    <w:rsid w:val="00BD2E0E"/>
    <w:rsid w:val="00BD7589"/>
    <w:rsid w:val="00BF25D8"/>
    <w:rsid w:val="00BF29C2"/>
    <w:rsid w:val="00BF380E"/>
    <w:rsid w:val="00C048D6"/>
    <w:rsid w:val="00C0674F"/>
    <w:rsid w:val="00C20614"/>
    <w:rsid w:val="00C2195F"/>
    <w:rsid w:val="00C25576"/>
    <w:rsid w:val="00C52038"/>
    <w:rsid w:val="00C8441F"/>
    <w:rsid w:val="00C86303"/>
    <w:rsid w:val="00C90AF3"/>
    <w:rsid w:val="00C96717"/>
    <w:rsid w:val="00CA3E37"/>
    <w:rsid w:val="00CA6C63"/>
    <w:rsid w:val="00CB6C32"/>
    <w:rsid w:val="00CC2040"/>
    <w:rsid w:val="00CC4AFA"/>
    <w:rsid w:val="00CC70F6"/>
    <w:rsid w:val="00CC753B"/>
    <w:rsid w:val="00CE0629"/>
    <w:rsid w:val="00CE36FA"/>
    <w:rsid w:val="00CF3176"/>
    <w:rsid w:val="00CF39D1"/>
    <w:rsid w:val="00CF7928"/>
    <w:rsid w:val="00D01646"/>
    <w:rsid w:val="00D03EDD"/>
    <w:rsid w:val="00D1053D"/>
    <w:rsid w:val="00D1611B"/>
    <w:rsid w:val="00D44A91"/>
    <w:rsid w:val="00D44E00"/>
    <w:rsid w:val="00D60721"/>
    <w:rsid w:val="00D6434E"/>
    <w:rsid w:val="00D65617"/>
    <w:rsid w:val="00D67A5E"/>
    <w:rsid w:val="00D81CEB"/>
    <w:rsid w:val="00D86254"/>
    <w:rsid w:val="00D874AA"/>
    <w:rsid w:val="00D91173"/>
    <w:rsid w:val="00D91EA2"/>
    <w:rsid w:val="00DA13CD"/>
    <w:rsid w:val="00DD2BC9"/>
    <w:rsid w:val="00DE48BE"/>
    <w:rsid w:val="00DF2D4F"/>
    <w:rsid w:val="00DF3686"/>
    <w:rsid w:val="00DF69CA"/>
    <w:rsid w:val="00E004C8"/>
    <w:rsid w:val="00E009BB"/>
    <w:rsid w:val="00E1611B"/>
    <w:rsid w:val="00E16712"/>
    <w:rsid w:val="00E16E03"/>
    <w:rsid w:val="00E2223A"/>
    <w:rsid w:val="00E25692"/>
    <w:rsid w:val="00E27197"/>
    <w:rsid w:val="00E466BD"/>
    <w:rsid w:val="00E47D6C"/>
    <w:rsid w:val="00E50662"/>
    <w:rsid w:val="00E5159D"/>
    <w:rsid w:val="00E56026"/>
    <w:rsid w:val="00E83B35"/>
    <w:rsid w:val="00E84146"/>
    <w:rsid w:val="00EA5008"/>
    <w:rsid w:val="00EC3788"/>
    <w:rsid w:val="00ED7583"/>
    <w:rsid w:val="00EE48AB"/>
    <w:rsid w:val="00F0722B"/>
    <w:rsid w:val="00F111C6"/>
    <w:rsid w:val="00F143CC"/>
    <w:rsid w:val="00F1481B"/>
    <w:rsid w:val="00F15623"/>
    <w:rsid w:val="00F158E9"/>
    <w:rsid w:val="00F1766C"/>
    <w:rsid w:val="00F32580"/>
    <w:rsid w:val="00F3282D"/>
    <w:rsid w:val="00F3312E"/>
    <w:rsid w:val="00F44786"/>
    <w:rsid w:val="00F52D9D"/>
    <w:rsid w:val="00F55AFA"/>
    <w:rsid w:val="00F568AA"/>
    <w:rsid w:val="00F56D0E"/>
    <w:rsid w:val="00F74D32"/>
    <w:rsid w:val="00F82C4A"/>
    <w:rsid w:val="00F832BA"/>
    <w:rsid w:val="00F90626"/>
    <w:rsid w:val="00FA65D2"/>
    <w:rsid w:val="00FB1CE8"/>
    <w:rsid w:val="00FB4827"/>
    <w:rsid w:val="00FB631C"/>
    <w:rsid w:val="00FD192F"/>
    <w:rsid w:val="00FE1CDB"/>
    <w:rsid w:val="20066721"/>
    <w:rsid w:val="2CA9322A"/>
    <w:rsid w:val="2DC4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A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4AFA"/>
    <w:rPr>
      <w:color w:val="0000FF"/>
      <w:u w:val="single"/>
    </w:rPr>
  </w:style>
  <w:style w:type="character" w:styleId="a4">
    <w:name w:val="page number"/>
    <w:basedOn w:val="a0"/>
    <w:rsid w:val="00CC4AFA"/>
  </w:style>
  <w:style w:type="character" w:styleId="a5">
    <w:name w:val="annotation reference"/>
    <w:rsid w:val="00CC4AFA"/>
    <w:rPr>
      <w:sz w:val="21"/>
      <w:szCs w:val="21"/>
    </w:rPr>
  </w:style>
  <w:style w:type="character" w:customStyle="1" w:styleId="Char">
    <w:name w:val="页脚 Char"/>
    <w:link w:val="a6"/>
    <w:uiPriority w:val="99"/>
    <w:rsid w:val="00CC4AFA"/>
    <w:rPr>
      <w:kern w:val="2"/>
      <w:sz w:val="18"/>
      <w:szCs w:val="18"/>
    </w:rPr>
  </w:style>
  <w:style w:type="character" w:customStyle="1" w:styleId="keyfeatures1">
    <w:name w:val="keyfeatures1"/>
    <w:rsid w:val="00CC4AFA"/>
    <w:rPr>
      <w:rFonts w:ascii="Arial" w:hAnsi="Arial" w:cs="Arial" w:hint="default"/>
      <w:strike w:val="0"/>
      <w:dstrike w:val="0"/>
      <w:vanish w:val="0"/>
      <w:color w:val="003366"/>
      <w:sz w:val="17"/>
      <w:szCs w:val="17"/>
      <w:u w:val="none"/>
    </w:rPr>
  </w:style>
  <w:style w:type="character" w:customStyle="1" w:styleId="Char0">
    <w:name w:val="批注框文本 Char"/>
    <w:link w:val="a7"/>
    <w:rsid w:val="00CC4AFA"/>
    <w:rPr>
      <w:kern w:val="2"/>
      <w:sz w:val="18"/>
      <w:szCs w:val="18"/>
    </w:rPr>
  </w:style>
  <w:style w:type="character" w:customStyle="1" w:styleId="Char1">
    <w:name w:val="页眉 Char"/>
    <w:link w:val="a8"/>
    <w:uiPriority w:val="99"/>
    <w:rsid w:val="00CC4AFA"/>
    <w:rPr>
      <w:kern w:val="2"/>
      <w:sz w:val="18"/>
      <w:szCs w:val="18"/>
    </w:rPr>
  </w:style>
  <w:style w:type="character" w:customStyle="1" w:styleId="Char2">
    <w:name w:val="批注文字 Char"/>
    <w:link w:val="a9"/>
    <w:rsid w:val="00CC4AFA"/>
    <w:rPr>
      <w:kern w:val="2"/>
      <w:sz w:val="21"/>
      <w:szCs w:val="24"/>
    </w:rPr>
  </w:style>
  <w:style w:type="character" w:customStyle="1" w:styleId="Char3">
    <w:name w:val="批注主题 Char"/>
    <w:link w:val="aa"/>
    <w:rsid w:val="00CC4AFA"/>
    <w:rPr>
      <w:b/>
      <w:bCs/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CC4AFA"/>
    <w:rPr>
      <w:b/>
      <w:bCs/>
    </w:rPr>
  </w:style>
  <w:style w:type="paragraph" w:styleId="ab">
    <w:name w:val="caption"/>
    <w:basedOn w:val="a"/>
    <w:next w:val="a"/>
    <w:qFormat/>
    <w:rsid w:val="00CC4AFA"/>
    <w:rPr>
      <w:rFonts w:ascii="Cambria" w:eastAsia="黑体" w:hAnsi="Cambria"/>
      <w:sz w:val="20"/>
      <w:szCs w:val="20"/>
    </w:rPr>
  </w:style>
  <w:style w:type="paragraph" w:styleId="a7">
    <w:name w:val="Balloon Text"/>
    <w:basedOn w:val="a"/>
    <w:link w:val="Char0"/>
    <w:rsid w:val="00CC4AFA"/>
    <w:rPr>
      <w:sz w:val="18"/>
      <w:szCs w:val="18"/>
    </w:rPr>
  </w:style>
  <w:style w:type="paragraph" w:styleId="a8">
    <w:name w:val="header"/>
    <w:basedOn w:val="a"/>
    <w:link w:val="Char1"/>
    <w:uiPriority w:val="99"/>
    <w:rsid w:val="00CC4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rsid w:val="00CC4A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"/>
    <w:uiPriority w:val="99"/>
    <w:rsid w:val="00CC4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annotation text"/>
    <w:basedOn w:val="a"/>
    <w:link w:val="Char2"/>
    <w:rsid w:val="00CC4AFA"/>
    <w:pPr>
      <w:jc w:val="left"/>
    </w:pPr>
  </w:style>
  <w:style w:type="paragraph" w:customStyle="1" w:styleId="Char4">
    <w:name w:val="Char"/>
    <w:basedOn w:val="a"/>
    <w:rsid w:val="00CC4AF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">
    <w:name w:val="列出段落1"/>
    <w:basedOn w:val="a"/>
    <w:uiPriority w:val="34"/>
    <w:qFormat/>
    <w:rsid w:val="00CC4AFA"/>
    <w:pPr>
      <w:ind w:firstLineChars="200" w:firstLine="420"/>
    </w:pPr>
  </w:style>
  <w:style w:type="paragraph" w:customStyle="1" w:styleId="p0">
    <w:name w:val="p0"/>
    <w:basedOn w:val="a"/>
    <w:uiPriority w:val="99"/>
    <w:rsid w:val="00CC4AFA"/>
    <w:pPr>
      <w:widowControl/>
    </w:pPr>
    <w:rPr>
      <w:rFonts w:cs="宋体"/>
      <w:kern w:val="0"/>
      <w:szCs w:val="21"/>
    </w:rPr>
  </w:style>
  <w:style w:type="table" w:styleId="ad">
    <w:name w:val="Table Grid"/>
    <w:basedOn w:val="a1"/>
    <w:uiPriority w:val="59"/>
    <w:rsid w:val="00CC4AFA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424</Words>
  <Characters>2421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>MC SYSTEM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宝德PR2710N自强7系列QPI六核服务器</dc:title>
  <dc:creator>bd2144</dc:creator>
  <cp:lastModifiedBy>lei liu</cp:lastModifiedBy>
  <cp:revision>130</cp:revision>
  <cp:lastPrinted>2021-03-16T03:38:00Z</cp:lastPrinted>
  <dcterms:created xsi:type="dcterms:W3CDTF">2021-03-16T01:41:00Z</dcterms:created>
  <dcterms:modified xsi:type="dcterms:W3CDTF">2021-10-08T05:54:00Z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