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将校园内的人员外貌特征存储起来，当有人走进校园时，巡航机器人将自动识别人员信息，</w:t>
      </w:r>
    </w:p>
    <w:p>
      <w:pPr>
        <w:rPr>
          <w:rFonts w:hint="eastAsia"/>
        </w:rPr>
      </w:pPr>
      <w:r>
        <w:rPr>
          <w:rFonts w:hint="eastAsia"/>
        </w:rPr>
        <w:t>并将人员信息与数据库的人员信息进行比对。人员信息经过比对之后，系统将自动统计出</w:t>
      </w:r>
    </w:p>
    <w:p>
      <w:pPr>
        <w:rPr>
          <w:rFonts w:hint="eastAsia"/>
        </w:rPr>
      </w:pPr>
      <w:r>
        <w:rPr>
          <w:rFonts w:hint="eastAsia"/>
        </w:rPr>
        <w:t>该人员属于“学校领导”、“治安人员”、“学生”、“陌生人”等，通过一系列的对比</w:t>
      </w:r>
    </w:p>
    <w:p>
      <w:pPr>
        <w:rPr>
          <w:rFonts w:hint="eastAsia"/>
        </w:rPr>
      </w:pPr>
      <w:r>
        <w:rPr>
          <w:rFonts w:hint="eastAsia"/>
        </w:rPr>
        <w:t>与校验，最终机器人将给予相应的反馈。如果机器人检测到来人是领导、学生或在校职工</w:t>
      </w:r>
    </w:p>
    <w:p>
      <w:pPr>
        <w:rPr>
          <w:rFonts w:hint="eastAsia"/>
        </w:rPr>
      </w:pPr>
      <w:r>
        <w:rPr>
          <w:rFonts w:hint="eastAsia"/>
        </w:rPr>
        <w:t>将自动给予相应的问候；如果机器人检测到来人是陌生人，那么机器人进行安全报警，直</w:t>
      </w:r>
    </w:p>
    <w:p>
      <w:r>
        <w:rPr>
          <w:rFonts w:hint="eastAsia"/>
        </w:rPr>
        <w:t>至安保人员验证通过方才停止警报。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2021-05-07T14:00:02Z</dcterms:created>
  <dc:creator>N</dc:creator>
  <cp:lastModifiedBy>方向键下你怎走</cp:lastModifiedBy>
  <dcterms:modified xsi:type="dcterms:W3CDTF">2021-05-07T14:00:05Z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