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B9" w:rsidRDefault="007D1DA7">
      <w:pPr>
        <w:ind w:firstLineChars="200" w:firstLine="562"/>
        <w:jc w:val="center"/>
        <w:rPr>
          <w:b/>
          <w:sz w:val="28"/>
        </w:rPr>
      </w:pPr>
      <w:r>
        <w:rPr>
          <w:b/>
          <w:sz w:val="28"/>
        </w:rPr>
        <w:t>案例一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麒盛数据与西安荣华地产达成了合作</w:t>
      </w:r>
      <w:r>
        <w:rPr>
          <w:rFonts w:hint="eastAsia"/>
          <w:sz w:val="24"/>
        </w:rPr>
        <w:t>，服务</w:t>
      </w:r>
      <w:r>
        <w:rPr>
          <w:sz w:val="24"/>
        </w:rPr>
        <w:t>期间荣华</w:t>
      </w:r>
      <w:r>
        <w:rPr>
          <w:sz w:val="24"/>
        </w:rPr>
        <w:sym w:font="Wingdings" w:char="F09F"/>
      </w:r>
      <w:r>
        <w:rPr>
          <w:sz w:val="24"/>
        </w:rPr>
        <w:t>清荷园中的用户发生过以下这一案例</w:t>
      </w:r>
      <w:r>
        <w:rPr>
          <w:rFonts w:hint="eastAsia"/>
          <w:sz w:val="24"/>
        </w:rPr>
        <w:t>。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-8</w:t>
      </w:r>
      <w:r>
        <w:rPr>
          <w:rFonts w:hint="eastAsia"/>
          <w:sz w:val="24"/>
        </w:rPr>
        <w:t>日，清荷园中的一位阿姨连续出现心律失常指数变化提醒，园中的护理人员询问阿姨，阿姨自述睡眠不好，无不适；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日，第六天出现心律失常指数变化，护理人员重点关注，上门询问阿姨，阿姨表示肋骨下疼痛，因当时疫情原因，不能出园区就医。后在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sz w:val="24"/>
        </w:rPr>
        <w:t>日</w:t>
      </w:r>
      <w:r>
        <w:rPr>
          <w:rFonts w:hint="eastAsia"/>
          <w:sz w:val="24"/>
        </w:rPr>
        <w:t>，</w:t>
      </w:r>
      <w:r>
        <w:rPr>
          <w:sz w:val="24"/>
        </w:rPr>
        <w:t>护理人员带阿姨前往医院就医</w:t>
      </w:r>
      <w:r>
        <w:rPr>
          <w:rFonts w:hint="eastAsia"/>
          <w:sz w:val="24"/>
        </w:rPr>
        <w:t>，</w:t>
      </w:r>
      <w:r>
        <w:rPr>
          <w:sz w:val="24"/>
        </w:rPr>
        <w:t>检查结果发现为</w:t>
      </w:r>
      <w:r>
        <w:rPr>
          <w:rFonts w:hint="eastAsia"/>
          <w:sz w:val="24"/>
        </w:rPr>
        <w:t>4-</w:t>
      </w:r>
      <w:r>
        <w:rPr>
          <w:sz w:val="24"/>
        </w:rPr>
        <w:t>8</w:t>
      </w:r>
      <w:r>
        <w:rPr>
          <w:sz w:val="24"/>
        </w:rPr>
        <w:t>肋骨骨折</w:t>
      </w:r>
      <w:r>
        <w:rPr>
          <w:rFonts w:hint="eastAsia"/>
          <w:sz w:val="24"/>
        </w:rPr>
        <w:t>。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343150" cy="145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1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老年人由于骨质疏松容易发生骨折，同时体质比较弱、身体耐受性差，容易发生体温低、心律不齐等并发症。并发症不仅增加老人的痛苦，影响老人的生活质量和健康状况，还会给老人造成心理压力和不同程度的心理问题。</w:t>
      </w:r>
    </w:p>
    <w:p w:rsidR="005072B9" w:rsidRDefault="005072B9">
      <w:pPr>
        <w:spacing w:line="360" w:lineRule="auto"/>
        <w:ind w:firstLineChars="200" w:firstLine="480"/>
        <w:rPr>
          <w:sz w:val="24"/>
        </w:rPr>
      </w:pPr>
    </w:p>
    <w:p w:rsidR="005072B9" w:rsidRDefault="005072B9">
      <w:pPr>
        <w:spacing w:line="360" w:lineRule="auto"/>
        <w:ind w:firstLineChars="200" w:firstLine="480"/>
        <w:rPr>
          <w:sz w:val="24"/>
        </w:rPr>
      </w:pPr>
    </w:p>
    <w:p w:rsidR="005072B9" w:rsidRDefault="007D1DA7">
      <w:pPr>
        <w:ind w:firstLineChars="200" w:firstLine="562"/>
        <w:jc w:val="center"/>
        <w:rPr>
          <w:b/>
          <w:sz w:val="28"/>
        </w:rPr>
      </w:pPr>
      <w:r>
        <w:rPr>
          <w:b/>
          <w:sz w:val="28"/>
        </w:rPr>
        <w:t>案例二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由嘉兴民政牵头</w:t>
      </w:r>
      <w:r>
        <w:rPr>
          <w:rFonts w:hint="eastAsia"/>
          <w:sz w:val="24"/>
        </w:rPr>
        <w:t>，</w:t>
      </w:r>
      <w:r>
        <w:rPr>
          <w:sz w:val="24"/>
        </w:rPr>
        <w:t>依托麒盛数据智能设备</w:t>
      </w:r>
      <w:r>
        <w:rPr>
          <w:rFonts w:hint="eastAsia"/>
          <w:sz w:val="24"/>
        </w:rPr>
        <w:t>，针对</w:t>
      </w:r>
      <w:r>
        <w:rPr>
          <w:rFonts w:hint="eastAsia"/>
          <w:sz w:val="24"/>
        </w:rPr>
        <w:t>6</w:t>
      </w:r>
      <w:r>
        <w:rPr>
          <w:sz w:val="24"/>
        </w:rPr>
        <w:t>0</w:t>
      </w:r>
      <w:r>
        <w:rPr>
          <w:sz w:val="24"/>
        </w:rPr>
        <w:t>岁以上老人</w:t>
      </w:r>
      <w:r>
        <w:rPr>
          <w:rFonts w:hint="eastAsia"/>
          <w:sz w:val="24"/>
        </w:rPr>
        <w:t>，通过养老机构或居家养老服务（照料）中心，和医疗单位联动，打造集养老服务、医疗服务、护理服务为一体的养医护智慧康养模式。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目前已有一个试点：秀洲区家院融合养医护试点，其中有一个案例如下：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2020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日开始用户出现平均心率偏高，微信提醒用户；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日开始，用户连续出现健康变化，且变化等级较高；健康管理师连续多次与用户家属电话沟通，建议家属带用户就医。用户家属未予以重视，未就医，后了解到用户病危（肺炎）。</w:t>
      </w:r>
    </w:p>
    <w:p w:rsidR="005072B9" w:rsidRDefault="007D1DA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由于老年人机体反应能力低下，部分老年人在患肺炎的初期发热可不明显、</w:t>
      </w:r>
      <w:r>
        <w:rPr>
          <w:rFonts w:hint="eastAsia"/>
          <w:sz w:val="24"/>
        </w:rPr>
        <w:lastRenderedPageBreak/>
        <w:t>咳嗽不重、痰不易咯出、胸痛也不显著；</w:t>
      </w:r>
      <w:r w:rsidR="003E27FE">
        <w:rPr>
          <w:rFonts w:hint="eastAsia"/>
          <w:sz w:val="24"/>
        </w:rPr>
        <w:t>而通过</w:t>
      </w:r>
      <w:r w:rsidR="003E27FE" w:rsidRPr="003E27FE">
        <w:rPr>
          <w:rFonts w:hint="eastAsia"/>
          <w:sz w:val="24"/>
        </w:rPr>
        <w:t>麒盛数据通过智能化数据采集硬件</w:t>
      </w:r>
      <w:r w:rsidR="003E27FE">
        <w:rPr>
          <w:rFonts w:hint="eastAsia"/>
          <w:sz w:val="24"/>
        </w:rPr>
        <w:t>对身体的监测，</w:t>
      </w:r>
      <w:r w:rsidR="003E27FE" w:rsidRPr="003E27FE">
        <w:rPr>
          <w:rFonts w:hint="eastAsia"/>
          <w:sz w:val="24"/>
        </w:rPr>
        <w:t>当</w:t>
      </w:r>
      <w:r w:rsidR="003E27FE">
        <w:rPr>
          <w:rFonts w:hint="eastAsia"/>
          <w:sz w:val="24"/>
        </w:rPr>
        <w:t>老人</w:t>
      </w:r>
      <w:r w:rsidR="003E27FE" w:rsidRPr="003E27FE">
        <w:rPr>
          <w:rFonts w:hint="eastAsia"/>
          <w:sz w:val="24"/>
        </w:rPr>
        <w:t>身体出现轻微变化时</w:t>
      </w:r>
      <w:r w:rsidR="00014D98">
        <w:rPr>
          <w:rFonts w:hint="eastAsia"/>
          <w:sz w:val="24"/>
        </w:rPr>
        <w:t>就能及时发现，案例中的老人若能及时就医，做到早诊断早治疗，就能避免疾病的进一步恶化了。</w:t>
      </w:r>
    </w:p>
    <w:p w:rsidR="005072B9" w:rsidRPr="00C47C82" w:rsidRDefault="005072B9">
      <w:pPr>
        <w:ind w:firstLineChars="200" w:firstLine="480"/>
        <w:rPr>
          <w:sz w:val="24"/>
        </w:rPr>
      </w:pPr>
      <w:bookmarkStart w:id="0" w:name="_GoBack"/>
      <w:bookmarkEnd w:id="0"/>
    </w:p>
    <w:sectPr w:rsidR="005072B9" w:rsidRPr="00C4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F2" w:rsidRDefault="00B371F2" w:rsidP="003E27FE">
      <w:r>
        <w:separator/>
      </w:r>
    </w:p>
  </w:endnote>
  <w:endnote w:type="continuationSeparator" w:id="0">
    <w:p w:rsidR="00B371F2" w:rsidRDefault="00B371F2" w:rsidP="003E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F2" w:rsidRDefault="00B371F2" w:rsidP="003E27FE">
      <w:r>
        <w:separator/>
      </w:r>
    </w:p>
  </w:footnote>
  <w:footnote w:type="continuationSeparator" w:id="0">
    <w:p w:rsidR="00B371F2" w:rsidRDefault="00B371F2" w:rsidP="003E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87"/>
    <w:rsid w:val="00014D98"/>
    <w:rsid w:val="00183087"/>
    <w:rsid w:val="003E27FE"/>
    <w:rsid w:val="005072B9"/>
    <w:rsid w:val="007D1DA7"/>
    <w:rsid w:val="008E4D6C"/>
    <w:rsid w:val="0099426B"/>
    <w:rsid w:val="00A762D9"/>
    <w:rsid w:val="00AB2543"/>
    <w:rsid w:val="00B371F2"/>
    <w:rsid w:val="00C30395"/>
    <w:rsid w:val="00C47C82"/>
    <w:rsid w:val="00D27CF8"/>
    <w:rsid w:val="00E171A9"/>
    <w:rsid w:val="00E525DD"/>
    <w:rsid w:val="00F91D25"/>
    <w:rsid w:val="547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7DE230-9280-4324-867F-E3306FB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2021-04-23T03:05:00Z</dcterms:created>
  <dcterms:modified xsi:type="dcterms:W3CDTF">2021-04-25T07:34:00Z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FCDEA70518554D1A8C55D3EEE566A6A5</vt:lpwstr>
  </property>
</Properties>
</file>